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AB8D6" w14:textId="27D4F181" w:rsidR="00A76451" w:rsidRPr="00AD4190" w:rsidRDefault="00A76451" w:rsidP="00A7645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Гумани</w:t>
      </w:r>
      <w:r w:rsidRPr="00147E5F">
        <w:rPr>
          <w:rFonts w:ascii="Times New Roman" w:hAnsi="Times New Roman" w:cs="Times New Roman"/>
          <w:b/>
          <w:sz w:val="30"/>
          <w:szCs w:val="30"/>
        </w:rPr>
        <w:t xml:space="preserve">тарный проект государственного учреждения </w:t>
      </w:r>
      <w:r w:rsidR="00AE7A18">
        <w:rPr>
          <w:rFonts w:ascii="Times New Roman" w:hAnsi="Times New Roman" w:cs="Times New Roman"/>
          <w:b/>
          <w:sz w:val="30"/>
          <w:szCs w:val="30"/>
        </w:rPr>
        <w:t xml:space="preserve">«Территориальный центр социального обслуживания населения Ивьевского района» </w:t>
      </w:r>
      <w:r w:rsidRPr="00AD4190">
        <w:rPr>
          <w:rFonts w:ascii="Times New Roman" w:hAnsi="Times New Roman" w:cs="Times New Roman"/>
          <w:b/>
          <w:sz w:val="30"/>
          <w:szCs w:val="30"/>
        </w:rPr>
        <w:t>«</w:t>
      </w:r>
      <w:r w:rsidR="00AD4190" w:rsidRPr="00AD4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Женщина. </w:t>
      </w:r>
      <w:r w:rsidR="0099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Гармония</w:t>
      </w:r>
      <w:r w:rsidR="00AD4190" w:rsidRPr="00AD4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Семья»</w:t>
      </w:r>
    </w:p>
    <w:p w14:paraId="4B81BFAF" w14:textId="77777777" w:rsidR="00A76451" w:rsidRDefault="00A76451" w:rsidP="00A764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2"/>
        <w:gridCol w:w="1517"/>
        <w:gridCol w:w="3354"/>
        <w:gridCol w:w="1954"/>
      </w:tblGrid>
      <w:tr w:rsidR="00A76451" w:rsidRPr="004B0852" w14:paraId="576A2F27" w14:textId="77777777" w:rsidTr="00B16EBD">
        <w:tc>
          <w:tcPr>
            <w:tcW w:w="3512" w:type="dxa"/>
          </w:tcPr>
          <w:p w14:paraId="4BA38386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проекта:</w:t>
            </w:r>
          </w:p>
        </w:tc>
        <w:tc>
          <w:tcPr>
            <w:tcW w:w="6825" w:type="dxa"/>
            <w:gridSpan w:val="3"/>
          </w:tcPr>
          <w:p w14:paraId="34D12AF8" w14:textId="2E825555" w:rsidR="00A76451" w:rsidRPr="004B0852" w:rsidRDefault="005A58EF" w:rsidP="00A76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Женщина. </w:t>
            </w:r>
            <w:r w:rsidR="00997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Семья.</w:t>
            </w:r>
          </w:p>
        </w:tc>
      </w:tr>
      <w:tr w:rsidR="00A76451" w:rsidRPr="004B0852" w14:paraId="7F4113A0" w14:textId="77777777" w:rsidTr="00B16EBD">
        <w:tc>
          <w:tcPr>
            <w:tcW w:w="3512" w:type="dxa"/>
          </w:tcPr>
          <w:p w14:paraId="1F9FDAD0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проекта:</w:t>
            </w:r>
          </w:p>
        </w:tc>
        <w:tc>
          <w:tcPr>
            <w:tcW w:w="6825" w:type="dxa"/>
            <w:gridSpan w:val="3"/>
          </w:tcPr>
          <w:p w14:paraId="529A29C4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</w:tr>
      <w:tr w:rsidR="00A76451" w:rsidRPr="004B0852" w14:paraId="2E8FBD94" w14:textId="77777777" w:rsidTr="00B16EBD">
        <w:tc>
          <w:tcPr>
            <w:tcW w:w="3512" w:type="dxa"/>
          </w:tcPr>
          <w:p w14:paraId="7E9ACFA4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проект:</w:t>
            </w:r>
          </w:p>
        </w:tc>
        <w:tc>
          <w:tcPr>
            <w:tcW w:w="6825" w:type="dxa"/>
            <w:gridSpan w:val="3"/>
          </w:tcPr>
          <w:p w14:paraId="141CC3C9" w14:textId="0FBED221" w:rsidR="00A76451" w:rsidRPr="00C501FD" w:rsidRDefault="00C501FD" w:rsidP="00C50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учреждение</w:t>
            </w:r>
            <w:r w:rsidR="00A76451" w:rsidRPr="00A76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76451" w:rsidRPr="00A7645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«Территориальный центр социального обслуживан</w:t>
            </w:r>
            <w:r w:rsidR="00A7645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ия населения Ивьевского района</w:t>
            </w:r>
            <w:r w:rsidR="00A76451" w:rsidRPr="004B08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6451" w:rsidRPr="004B0852" w14:paraId="16F7B96D" w14:textId="77777777" w:rsidTr="00B16EBD">
        <w:tc>
          <w:tcPr>
            <w:tcW w:w="3512" w:type="dxa"/>
          </w:tcPr>
          <w:p w14:paraId="5B689C26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25" w:type="dxa"/>
            <w:gridSpan w:val="3"/>
          </w:tcPr>
          <w:p w14:paraId="573B3F49" w14:textId="6A13A59E" w:rsidR="00A76451" w:rsidRPr="004B0852" w:rsidRDefault="00EB2460" w:rsidP="00C5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женщин, дети которых признаны находящимися в социально опасном положении </w:t>
            </w:r>
            <w:r w:rsidR="002D4ED7">
              <w:rPr>
                <w:rFonts w:ascii="Times New Roman" w:hAnsi="Times New Roman"/>
                <w:sz w:val="28"/>
                <w:szCs w:val="28"/>
              </w:rPr>
              <w:t>в связи со злоупотреблением алкоголем родителями</w:t>
            </w:r>
          </w:p>
        </w:tc>
      </w:tr>
      <w:tr w:rsidR="00A76451" w:rsidRPr="004B0852" w14:paraId="0E45EF0C" w14:textId="77777777" w:rsidTr="00B16EBD">
        <w:tc>
          <w:tcPr>
            <w:tcW w:w="3512" w:type="dxa"/>
          </w:tcPr>
          <w:p w14:paraId="38913F46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825" w:type="dxa"/>
            <w:gridSpan w:val="3"/>
          </w:tcPr>
          <w:p w14:paraId="37352E81" w14:textId="16E0C055" w:rsidR="00A76451" w:rsidRPr="00997D3E" w:rsidRDefault="00997D3E" w:rsidP="00997D3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Содействие социальной реабилитации женщин из семей с алкогольной зависимостью через развитие личных ресурсов и навыков создания безопасной семейной среды для детей.</w:t>
            </w:r>
          </w:p>
        </w:tc>
      </w:tr>
      <w:tr w:rsidR="00A76451" w:rsidRPr="004B0852" w14:paraId="752F1302" w14:textId="77777777" w:rsidTr="00B16EBD">
        <w:tc>
          <w:tcPr>
            <w:tcW w:w="3512" w:type="dxa"/>
          </w:tcPr>
          <w:p w14:paraId="2BF04D38" w14:textId="77777777" w:rsidR="00A76451" w:rsidRPr="004B0852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Задачи проекта:</w:t>
            </w:r>
          </w:p>
        </w:tc>
        <w:tc>
          <w:tcPr>
            <w:tcW w:w="6825" w:type="dxa"/>
            <w:gridSpan w:val="3"/>
          </w:tcPr>
          <w:p w14:paraId="5A76DA04" w14:textId="447E30B6" w:rsidR="002D4ED7" w:rsidRDefault="002D4ED7" w:rsidP="00FE6AD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 w:rsidR="004A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групповых сессий для 20 женщин по развитию эмоциональной устойчивости и навыков налаживания семейных отношений.</w:t>
            </w:r>
          </w:p>
          <w:p w14:paraId="4CAEEB66" w14:textId="1E983C67" w:rsidR="00AA31C9" w:rsidRDefault="002D4ED7" w:rsidP="00FE6AD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 w:rsidR="004A6E08" w:rsidRPr="004A6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E08">
              <w:rPr>
                <w:rFonts w:ascii="Times New Roman" w:hAnsi="Times New Roman" w:cs="Times New Roman"/>
                <w:sz w:val="28"/>
                <w:szCs w:val="28"/>
              </w:rPr>
              <w:t>и 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индивидуальных консультаций для каждой участницы с фокусом на стратегии взаимодействия с мужем</w:t>
            </w:r>
            <w:r w:rsidR="00AA31C9">
              <w:rPr>
                <w:rFonts w:ascii="Times New Roman" w:hAnsi="Times New Roman" w:cs="Times New Roman"/>
                <w:sz w:val="28"/>
                <w:szCs w:val="28"/>
              </w:rPr>
              <w:t>, имеющим алкогольную зависимость.</w:t>
            </w:r>
          </w:p>
          <w:p w14:paraId="112002BB" w14:textId="77777777" w:rsidR="00AA31C9" w:rsidRDefault="00AA31C9" w:rsidP="00FE6AD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Обучить женщин методам создания безопасной среды для детей, признанных находящимися в социально опасном положении, включая правовые аспекты защиты.</w:t>
            </w:r>
          </w:p>
          <w:p w14:paraId="373670A6" w14:textId="77777777" w:rsidR="00AA31C9" w:rsidRDefault="00AA31C9" w:rsidP="00FE6AD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распространить среди участниц информационные материалы по профилактике алкоголизма в семье и восстановлению семейных связей.</w:t>
            </w:r>
          </w:p>
          <w:p w14:paraId="4FDC18B1" w14:textId="1572E3FB" w:rsidR="004A6E08" w:rsidRPr="00E062B7" w:rsidRDefault="004A6E08" w:rsidP="00E062B7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паломническ</w:t>
            </w:r>
            <w:r w:rsidR="009343D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поездк</w:t>
            </w:r>
            <w:r w:rsidR="009343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Свято-Успенский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ставропигиальный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мужской монастырь и</w:t>
            </w:r>
            <w:r w:rsidR="009343D7" w:rsidRPr="009343D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9343D7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>Свято-</w:t>
            </w:r>
            <w:proofErr w:type="spellStart"/>
            <w:r w:rsidR="009343D7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>Елисаветинский</w:t>
            </w:r>
            <w:proofErr w:type="spellEnd"/>
            <w:r w:rsidR="009343D7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 xml:space="preserve"> женский монастырь в городе Минске Минской епархии Белорусской Православной Церкви</w:t>
            </w:r>
            <w:r w:rsid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</w:t>
            </w:r>
            <w:r w:rsidR="00E062B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 w:rsidR="00E062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представителями духовенства на тему семейных взаимоотношений.</w:t>
            </w:r>
          </w:p>
          <w:p w14:paraId="7C6B7D87" w14:textId="77777777" w:rsidR="00A76451" w:rsidRDefault="00AA31C9" w:rsidP="00FE6AD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итоговую оценку изменений в семейной динамике через анкетирование и обратную связь от участниц.</w:t>
            </w:r>
            <w:r w:rsidR="00A76451" w:rsidRPr="000E0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7CF0D0" w14:textId="0C7EED8A" w:rsidR="00FE6AD2" w:rsidRPr="00D22F0E" w:rsidRDefault="00FE6AD2" w:rsidP="00FE6AD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451" w:rsidRPr="004B0852" w14:paraId="6FE5D169" w14:textId="77777777" w:rsidTr="00B16EBD">
        <w:tc>
          <w:tcPr>
            <w:tcW w:w="3512" w:type="dxa"/>
          </w:tcPr>
          <w:p w14:paraId="29F91D74" w14:textId="44072220" w:rsidR="00A76451" w:rsidRPr="00A740B6" w:rsidRDefault="00A76451" w:rsidP="009E3A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</w:t>
            </w:r>
            <w:r w:rsidR="00A204FE">
              <w:rPr>
                <w:rFonts w:ascii="Times New Roman" w:hAnsi="Times New Roman" w:cs="Times New Roman"/>
                <w:sz w:val="28"/>
                <w:szCs w:val="28"/>
              </w:rPr>
              <w:t>ий объем финансирования</w:t>
            </w:r>
            <w:r w:rsidR="00F20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AD9">
              <w:rPr>
                <w:rFonts w:ascii="Times New Roman" w:hAnsi="Times New Roman" w:cs="Times New Roman"/>
                <w:sz w:val="30"/>
                <w:szCs w:val="30"/>
              </w:rPr>
              <w:t>(в долларах США)</w:t>
            </w:r>
          </w:p>
        </w:tc>
        <w:tc>
          <w:tcPr>
            <w:tcW w:w="6825" w:type="dxa"/>
            <w:gridSpan w:val="3"/>
          </w:tcPr>
          <w:p w14:paraId="54EBAA01" w14:textId="609DC950" w:rsidR="00A76451" w:rsidRPr="001A3BF7" w:rsidRDefault="000F51ED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F57" w:rsidRPr="000F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="00A76451" w:rsidRPr="000F51E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76451" w:rsidRPr="004B0852" w14:paraId="23C51FA6" w14:textId="77777777" w:rsidTr="00B16EBD">
        <w:tc>
          <w:tcPr>
            <w:tcW w:w="10337" w:type="dxa"/>
            <w:gridSpan w:val="4"/>
            <w:vAlign w:val="center"/>
          </w:tcPr>
          <w:p w14:paraId="2C3C6395" w14:textId="0CE5CBC7" w:rsidR="00A76451" w:rsidRPr="00284820" w:rsidRDefault="00A76451" w:rsidP="009E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планируемых мероприятий, сроки их выполнения, планируемые расходы</w:t>
            </w:r>
          </w:p>
        </w:tc>
      </w:tr>
      <w:tr w:rsidR="00A76451" w:rsidRPr="004B0852" w14:paraId="4F6A4D5B" w14:textId="77777777" w:rsidTr="00B16EBD">
        <w:tc>
          <w:tcPr>
            <w:tcW w:w="10337" w:type="dxa"/>
            <w:gridSpan w:val="4"/>
            <w:vAlign w:val="center"/>
          </w:tcPr>
          <w:p w14:paraId="5C5BF8F2" w14:textId="77DA9D49" w:rsidR="00A76451" w:rsidRPr="00E97A51" w:rsidRDefault="00A76451" w:rsidP="00E97A5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AA9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="004A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5 групповых психологических сессий для женщин по развитию эмоциональной устойчивости и навыков налаживания семейных отношений</w:t>
            </w:r>
            <w:r w:rsidR="00CC2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204FE" w:rsidRPr="00847FA8">
              <w:rPr>
                <w:rFonts w:ascii="Times New Roman" w:hAnsi="Times New Roman" w:cs="Times New Roman"/>
                <w:sz w:val="28"/>
                <w:szCs w:val="28"/>
              </w:rPr>
              <w:t>а именно:</w:t>
            </w:r>
          </w:p>
        </w:tc>
      </w:tr>
      <w:tr w:rsidR="00A76451" w:rsidRPr="004B0852" w14:paraId="0A33D980" w14:textId="77777777" w:rsidTr="00B16EBD">
        <w:tc>
          <w:tcPr>
            <w:tcW w:w="5029" w:type="dxa"/>
            <w:gridSpan w:val="2"/>
          </w:tcPr>
          <w:p w14:paraId="3C26760C" w14:textId="77777777" w:rsidR="00A76451" w:rsidRDefault="00A76451" w:rsidP="009E3A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3354" w:type="dxa"/>
          </w:tcPr>
          <w:p w14:paraId="2A8B89F8" w14:textId="77777777" w:rsidR="00A76451" w:rsidRDefault="00A76451" w:rsidP="009E3A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954" w:type="dxa"/>
          </w:tcPr>
          <w:p w14:paraId="4638C03E" w14:textId="1D074237" w:rsidR="00A76451" w:rsidRDefault="00A76451" w:rsidP="009E3A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расходы </w:t>
            </w:r>
            <w:r w:rsidR="00A204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3AD9">
              <w:rPr>
                <w:rFonts w:ascii="Times New Roman" w:hAnsi="Times New Roman" w:cs="Times New Roman"/>
                <w:sz w:val="30"/>
                <w:szCs w:val="30"/>
              </w:rPr>
              <w:t>в долларах США)</w:t>
            </w:r>
          </w:p>
        </w:tc>
      </w:tr>
      <w:tr w:rsidR="00A76451" w:rsidRPr="004B0852" w14:paraId="40D73DF7" w14:textId="77777777" w:rsidTr="00B16EBD">
        <w:tc>
          <w:tcPr>
            <w:tcW w:w="5029" w:type="dxa"/>
            <w:gridSpan w:val="2"/>
          </w:tcPr>
          <w:p w14:paraId="5DF3815E" w14:textId="55FEA040" w:rsidR="00A76451" w:rsidRDefault="00E97A51" w:rsidP="00FE6A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три психологические сессии для женщин</w:t>
            </w:r>
            <w:r w:rsidR="00FE6A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созависимых отношениях</w:t>
            </w:r>
            <w:r w:rsidR="00FE6A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приглашённ</w:t>
            </w:r>
            <w:r w:rsidR="004D24D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4D24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  <w:r w:rsidR="004D24D9">
              <w:rPr>
                <w:rFonts w:ascii="Times New Roman" w:hAnsi="Times New Roman" w:cs="Times New Roman"/>
                <w:sz w:val="28"/>
                <w:szCs w:val="28"/>
              </w:rPr>
              <w:t>на темы: «Триангуляция в созависимых отношениях», «Границы личности: как выстраивать автономность без изоляции», «Работа с чувством вины и стыда»</w:t>
            </w:r>
            <w:r w:rsidR="007D7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2BC837" w14:textId="66F64BB3" w:rsidR="004D24D9" w:rsidRDefault="004D24D9" w:rsidP="00FE6A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две групповые сессии с привлечением психотерапевта и нарколога</w:t>
            </w:r>
            <w:r w:rsidR="00B16EBD">
              <w:rPr>
                <w:rFonts w:ascii="Times New Roman" w:hAnsi="Times New Roman" w:cs="Times New Roman"/>
                <w:sz w:val="28"/>
                <w:szCs w:val="28"/>
              </w:rPr>
              <w:t xml:space="preserve"> «Созависимость. Осознание проблемы» и «Способы и методы детоксикации»</w:t>
            </w:r>
          </w:p>
        </w:tc>
        <w:tc>
          <w:tcPr>
            <w:tcW w:w="3354" w:type="dxa"/>
          </w:tcPr>
          <w:p w14:paraId="64AC88BF" w14:textId="5774F300" w:rsidR="00A76451" w:rsidRDefault="00E97A51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3328F36" w14:textId="77777777" w:rsidR="00A76451" w:rsidRDefault="00A76451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0D11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4DCC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A4960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BF251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81AF" w14:textId="77777777" w:rsidR="009E3AD9" w:rsidRDefault="009E3AD9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6EC04" w14:textId="330CA325" w:rsidR="00B16EBD" w:rsidRPr="009E3AD9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4" w:type="dxa"/>
          </w:tcPr>
          <w:p w14:paraId="75FDFCC6" w14:textId="423F1018" w:rsidR="00A76451" w:rsidRDefault="000F51E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3F57" w:rsidRPr="000F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A76451" w:rsidRPr="000F51E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7AF01DC1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83B1C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B582C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13F66" w14:textId="77777777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DED47" w14:textId="7DF9EDA1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69238" w14:textId="77777777" w:rsidR="009E3AD9" w:rsidRDefault="009E3AD9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94420" w14:textId="2E0AD5BD" w:rsidR="00B16EBD" w:rsidRDefault="00B16EBD" w:rsidP="009E3AD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A76451" w:rsidRPr="004B0852" w14:paraId="559EFC2E" w14:textId="77777777" w:rsidTr="00B16EBD">
        <w:tc>
          <w:tcPr>
            <w:tcW w:w="10337" w:type="dxa"/>
            <w:gridSpan w:val="4"/>
          </w:tcPr>
          <w:p w14:paraId="45B54182" w14:textId="3A4790AB" w:rsidR="00A76451" w:rsidRPr="00CC20D1" w:rsidRDefault="00A76451" w:rsidP="00FE6AD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0D1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="00CC20D1" w:rsidRPr="00CC2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 w:rsidR="00B16EBD" w:rsidRPr="004A6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8"/>
                <w:szCs w:val="28"/>
              </w:rPr>
              <w:t>и провести 5 индивидуальных консультаций для каждой участницы с фокусом на стратегии взаимодействия с мужем, имеющим алкогольную зависимость.</w:t>
            </w:r>
          </w:p>
        </w:tc>
      </w:tr>
      <w:tr w:rsidR="00A76451" w:rsidRPr="004B0852" w14:paraId="61C4B2FB" w14:textId="77777777" w:rsidTr="00B16EBD">
        <w:tc>
          <w:tcPr>
            <w:tcW w:w="5029" w:type="dxa"/>
            <w:gridSpan w:val="2"/>
          </w:tcPr>
          <w:p w14:paraId="4F3D5663" w14:textId="60732C56" w:rsidR="00A76451" w:rsidRPr="007B2485" w:rsidRDefault="00B16EBD" w:rsidP="002C4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психологических консультаций с участницами проекта (возможно на дому или в дистанционной форме) согласно разработанному индивидуальному плану-графику</w:t>
            </w:r>
          </w:p>
        </w:tc>
        <w:tc>
          <w:tcPr>
            <w:tcW w:w="3354" w:type="dxa"/>
          </w:tcPr>
          <w:p w14:paraId="5F3B1FF1" w14:textId="77777777" w:rsidR="00B16EBD" w:rsidRDefault="00B16EBD" w:rsidP="00B1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CA6894E" w14:textId="77777777" w:rsidR="00A76451" w:rsidRDefault="00A76451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5BEE5877" w14:textId="68FB6B7B" w:rsidR="00A76451" w:rsidRDefault="00B16EBD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A76451" w:rsidRPr="004B0852" w14:paraId="46BDC89F" w14:textId="77777777" w:rsidTr="00B16EBD">
        <w:tc>
          <w:tcPr>
            <w:tcW w:w="10337" w:type="dxa"/>
            <w:gridSpan w:val="4"/>
          </w:tcPr>
          <w:p w14:paraId="52133AA6" w14:textId="35092477" w:rsidR="00A76451" w:rsidRPr="00F81F6F" w:rsidRDefault="00A76451" w:rsidP="00F81F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AD2">
              <w:rPr>
                <w:rFonts w:ascii="Times New Roman" w:hAnsi="Times New Roman" w:cs="Times New Roman"/>
                <w:sz w:val="28"/>
                <w:szCs w:val="28"/>
              </w:rPr>
              <w:t>Задача 3.</w:t>
            </w:r>
            <w:r w:rsidR="002C4D62" w:rsidRPr="00FE6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3B0" w:rsidRPr="00FE6AD2">
              <w:rPr>
                <w:rFonts w:ascii="Times New Roman" w:hAnsi="Times New Roman" w:cs="Times New Roman"/>
                <w:sz w:val="28"/>
                <w:szCs w:val="28"/>
              </w:rPr>
              <w:t>Обучить женщин методам создания безопасной среды для детей, признанных находящимися в социально опасном положении, включая правовые аспекты защиты.</w:t>
            </w:r>
          </w:p>
        </w:tc>
      </w:tr>
      <w:tr w:rsidR="00A76451" w:rsidRPr="004B0852" w14:paraId="1609114E" w14:textId="77777777" w:rsidTr="00B16EBD">
        <w:tc>
          <w:tcPr>
            <w:tcW w:w="5029" w:type="dxa"/>
            <w:gridSpan w:val="2"/>
          </w:tcPr>
          <w:p w14:paraId="79C65F30" w14:textId="77777777" w:rsidR="00A76451" w:rsidRDefault="00A76451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3354" w:type="dxa"/>
          </w:tcPr>
          <w:p w14:paraId="4A3EB610" w14:textId="77777777" w:rsidR="00A76451" w:rsidRDefault="00A76451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954" w:type="dxa"/>
          </w:tcPr>
          <w:p w14:paraId="62DB66F1" w14:textId="0572F690" w:rsidR="00A76451" w:rsidRDefault="00A76451" w:rsidP="009E3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расходы </w:t>
            </w:r>
            <w:r w:rsidRPr="00B602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3AD9">
              <w:rPr>
                <w:rFonts w:ascii="Times New Roman" w:hAnsi="Times New Roman" w:cs="Times New Roman"/>
                <w:sz w:val="30"/>
                <w:szCs w:val="30"/>
              </w:rPr>
              <w:t>в долларах США)</w:t>
            </w:r>
          </w:p>
        </w:tc>
      </w:tr>
      <w:tr w:rsidR="00A76451" w:rsidRPr="004B0852" w14:paraId="6926F0DB" w14:textId="77777777" w:rsidTr="00B16EBD">
        <w:tc>
          <w:tcPr>
            <w:tcW w:w="5029" w:type="dxa"/>
            <w:gridSpan w:val="2"/>
          </w:tcPr>
          <w:p w14:paraId="74E9AA6F" w14:textId="50A4A76D" w:rsidR="00A76451" w:rsidRPr="002C4D62" w:rsidRDefault="002C4D62" w:rsidP="002C4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Pr="002C4D6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</w:t>
            </w:r>
            <w:r w:rsidR="00C543B0">
              <w:rPr>
                <w:rFonts w:ascii="Times New Roman" w:hAnsi="Times New Roman" w:cs="Times New Roman"/>
                <w:sz w:val="28"/>
                <w:szCs w:val="28"/>
              </w:rPr>
              <w:t>обучению методам создания безопасной среды для детей с привлечением специалистов социальной защиты, педагогов, юристов, представителей Ивьевского РОВД согласно плану мероприятий (не менее 4 встреч)</w:t>
            </w:r>
          </w:p>
        </w:tc>
        <w:tc>
          <w:tcPr>
            <w:tcW w:w="3354" w:type="dxa"/>
          </w:tcPr>
          <w:p w14:paraId="433C6101" w14:textId="6208E954" w:rsidR="002C4D62" w:rsidRDefault="00C543B0" w:rsidP="002C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  <w:r w:rsidR="002C4D62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  <w:p w14:paraId="7E6246CA" w14:textId="77777777" w:rsidR="00A76451" w:rsidRPr="000A5C99" w:rsidRDefault="00A76451" w:rsidP="008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B42B503" w14:textId="1019C1D4" w:rsidR="00A76451" w:rsidRDefault="00C543B0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C543B0" w:rsidRPr="004B0852" w14:paraId="0B312F6C" w14:textId="77777777" w:rsidTr="004559BC">
        <w:tc>
          <w:tcPr>
            <w:tcW w:w="10337" w:type="dxa"/>
            <w:gridSpan w:val="4"/>
          </w:tcPr>
          <w:p w14:paraId="0C393EF7" w14:textId="5175358F" w:rsidR="00C543B0" w:rsidRDefault="00C543B0" w:rsidP="009E3AD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4.</w:t>
            </w:r>
            <w:r w:rsidR="00F863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и распространить среди участниц информационные материалы по профилактике алкоголизма в семье и восстановлению семейных связей.</w:t>
            </w:r>
          </w:p>
        </w:tc>
      </w:tr>
      <w:tr w:rsidR="00C543B0" w:rsidRPr="004B0852" w14:paraId="08AFADF2" w14:textId="77777777" w:rsidTr="00B16EBD">
        <w:tc>
          <w:tcPr>
            <w:tcW w:w="5029" w:type="dxa"/>
            <w:gridSpan w:val="2"/>
          </w:tcPr>
          <w:p w14:paraId="78F503B8" w14:textId="40DA0A79" w:rsidR="00C543B0" w:rsidRDefault="00F863A6" w:rsidP="00F863A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р</w:t>
            </w:r>
            <w:r w:rsidR="00C543B0">
              <w:rPr>
                <w:rFonts w:ascii="Times New Roman" w:hAnsi="Times New Roman" w:cs="Times New Roman"/>
                <w:sz w:val="28"/>
                <w:szCs w:val="28"/>
              </w:rPr>
              <w:t>азработа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543B0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  <w:r w:rsidR="00C54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100 экземпляров буклетов и памяток на тему социально-психологической помощи, профилактике алкоголизма в семье и восстановлению семейных связей </w:t>
            </w:r>
            <w:r w:rsidR="00C543B0">
              <w:rPr>
                <w:rFonts w:ascii="Times New Roman" w:hAnsi="Times New Roman" w:cs="Times New Roman"/>
                <w:sz w:val="28"/>
                <w:szCs w:val="28"/>
              </w:rPr>
              <w:t xml:space="preserve">среди участниц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</w:tc>
        <w:tc>
          <w:tcPr>
            <w:tcW w:w="3354" w:type="dxa"/>
          </w:tcPr>
          <w:p w14:paraId="6A9CA09A" w14:textId="02B3AA9F" w:rsidR="00C543B0" w:rsidRDefault="00C543B0" w:rsidP="002C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1954" w:type="dxa"/>
          </w:tcPr>
          <w:p w14:paraId="15CA3067" w14:textId="06E8F5FA" w:rsidR="00C543B0" w:rsidRDefault="000F51ED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E3F57" w:rsidRPr="000F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F863A6" w:rsidRPr="000F51E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63A6" w:rsidRPr="004B0852" w14:paraId="1E6AC090" w14:textId="77777777" w:rsidTr="00DB29F7">
        <w:tc>
          <w:tcPr>
            <w:tcW w:w="10337" w:type="dxa"/>
            <w:gridSpan w:val="4"/>
          </w:tcPr>
          <w:p w14:paraId="78EFB11E" w14:textId="1827BE57" w:rsidR="00F863A6" w:rsidRDefault="00F863A6" w:rsidP="009E3AD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5. Организовать и провести паломническую поездку в Свято-Успенский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ставропигиальный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мужской монастырь</w:t>
            </w:r>
            <w:r w:rsidR="002F15C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F15CD" w:rsidRPr="009343D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2F15CD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>Свято-</w:t>
            </w:r>
            <w:proofErr w:type="spellStart"/>
            <w:r w:rsidR="002F15CD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>Елисаветинский</w:t>
            </w:r>
            <w:proofErr w:type="spellEnd"/>
            <w:r w:rsidR="002F15CD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 xml:space="preserve"> женский монастырь в городе Минске Минской епархии Белорусской Православной Церкви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духовно-нравственн</w:t>
            </w:r>
            <w:r w:rsidR="002F15C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 w:rsidR="002F15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представителями духовенства на тему семейных взаимоотношений.</w:t>
            </w:r>
          </w:p>
        </w:tc>
      </w:tr>
      <w:tr w:rsidR="00C543B0" w:rsidRPr="004B0852" w14:paraId="7BB512DC" w14:textId="77777777" w:rsidTr="00B16EBD">
        <w:tc>
          <w:tcPr>
            <w:tcW w:w="5029" w:type="dxa"/>
            <w:gridSpan w:val="2"/>
          </w:tcPr>
          <w:p w14:paraId="56B0DE2D" w14:textId="00E1E608" w:rsidR="00C543B0" w:rsidRDefault="00F863A6" w:rsidP="002C4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Будет организована паломническая поездка в Свято-Успенский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ставропигиальный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мужской монастырь</w:t>
            </w:r>
            <w:r w:rsidR="002F15C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F15CD" w:rsidRPr="009343D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2F15CD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>Свято-</w:t>
            </w:r>
            <w:proofErr w:type="spellStart"/>
            <w:r w:rsidR="002F15CD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>Елисаветинский</w:t>
            </w:r>
            <w:proofErr w:type="spellEnd"/>
            <w:r w:rsidR="002F15CD" w:rsidRPr="00E062B7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eastAsia="ru-RU"/>
              </w:rPr>
              <w:t xml:space="preserve"> женский монастырь в городе Минске Минской епархии Белорусской Православной Церкви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духовно-нравственн</w:t>
            </w:r>
            <w:r w:rsidR="002F15C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 w:rsidR="002F15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представителями духовенства на тему семейных взаимоотношений</w:t>
            </w:r>
          </w:p>
        </w:tc>
        <w:tc>
          <w:tcPr>
            <w:tcW w:w="3354" w:type="dxa"/>
          </w:tcPr>
          <w:p w14:paraId="5A484634" w14:textId="704E20BE" w:rsidR="00C543B0" w:rsidRDefault="00F863A6" w:rsidP="002C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1954" w:type="dxa"/>
          </w:tcPr>
          <w:p w14:paraId="21BA1B46" w14:textId="17F4FDA5" w:rsidR="00C543B0" w:rsidRDefault="000F51ED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E3F57" w:rsidRPr="000F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F863A6" w:rsidRPr="000F51E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45FD" w:rsidRPr="004B0852" w14:paraId="0B45E296" w14:textId="77777777" w:rsidTr="00CF195B">
        <w:tc>
          <w:tcPr>
            <w:tcW w:w="10337" w:type="dxa"/>
            <w:gridSpan w:val="4"/>
          </w:tcPr>
          <w:p w14:paraId="3511E9DF" w14:textId="58D2478B" w:rsidR="00B145FD" w:rsidRDefault="00B145FD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6. Провести итоговую оценку изменений в семейной динамике через анкетирование и обратную связь от участниц.</w:t>
            </w:r>
          </w:p>
        </w:tc>
      </w:tr>
      <w:tr w:rsidR="00F863A6" w:rsidRPr="004B0852" w14:paraId="0ACD54E3" w14:textId="77777777" w:rsidTr="00B16EBD">
        <w:tc>
          <w:tcPr>
            <w:tcW w:w="5029" w:type="dxa"/>
            <w:gridSpan w:val="2"/>
          </w:tcPr>
          <w:p w14:paraId="13124E6A" w14:textId="5F835B80" w:rsidR="00F863A6" w:rsidRDefault="00B145FD" w:rsidP="002C4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и организация обратной связи с участницами проекта (в том числе в дистанционной форме)</w:t>
            </w:r>
          </w:p>
        </w:tc>
        <w:tc>
          <w:tcPr>
            <w:tcW w:w="3354" w:type="dxa"/>
          </w:tcPr>
          <w:p w14:paraId="4056FBA5" w14:textId="6E5DA5BB" w:rsidR="00F863A6" w:rsidRDefault="00B145FD" w:rsidP="002C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месяц </w:t>
            </w:r>
          </w:p>
        </w:tc>
        <w:tc>
          <w:tcPr>
            <w:tcW w:w="1954" w:type="dxa"/>
          </w:tcPr>
          <w:p w14:paraId="6400B930" w14:textId="59FF5A8F" w:rsidR="00F863A6" w:rsidRDefault="00B145FD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A76451" w:rsidRPr="004B0852" w14:paraId="22A0B52A" w14:textId="77777777" w:rsidTr="00B16EBD">
        <w:tc>
          <w:tcPr>
            <w:tcW w:w="10337" w:type="dxa"/>
            <w:gridSpan w:val="4"/>
            <w:vAlign w:val="center"/>
          </w:tcPr>
          <w:p w14:paraId="15F2E750" w14:textId="77777777" w:rsidR="00A76451" w:rsidRDefault="00A76451" w:rsidP="00846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A76451" w:rsidRPr="004B0852" w14:paraId="05278890" w14:textId="77777777" w:rsidTr="00B16EBD">
        <w:tc>
          <w:tcPr>
            <w:tcW w:w="10337" w:type="dxa"/>
            <w:gridSpan w:val="4"/>
          </w:tcPr>
          <w:p w14:paraId="34B1718E" w14:textId="77777777" w:rsidR="006A0E32" w:rsidRDefault="00AA31C9" w:rsidP="00A204F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Улучшение семейных отношений: снижение конфликтов и рост взаимопонимания в семьях участниц проекта.</w:t>
            </w:r>
            <w:r w:rsidR="00A204FE" w:rsidRPr="00A204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0A52E294" w14:textId="3EC8B415" w:rsidR="00A204FE" w:rsidRDefault="00AA31C9" w:rsidP="00A204F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Повышение эмоциональной устойчивости</w:t>
            </w:r>
            <w:r w:rsidR="006A0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через освоение навыков саморегуляции, различных стратегий для управления стрессом, помогающих адаптироваться к трудным ситуациям</w:t>
            </w:r>
            <w:r w:rsidR="00A204FE" w:rsidRPr="00A204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35C9018A" w14:textId="28041735" w:rsidR="006A0E32" w:rsidRDefault="006248CC" w:rsidP="00A204F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</w:t>
            </w:r>
            <w:r w:rsidR="006A0E3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="006A0E3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 реализаци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я</w:t>
            </w:r>
            <w:r w:rsidR="006A0E3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индивидуальных планов обеспечения безопасности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детей, находящихся в социально опасном положении</w:t>
            </w:r>
            <w:r w:rsidR="006A0E3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 учётом правовых рекомендаций.</w:t>
            </w:r>
          </w:p>
          <w:p w14:paraId="281E297C" w14:textId="4331510B" w:rsidR="006A0E32" w:rsidRDefault="000009D7" w:rsidP="00A204F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Все участницы проекта получат и научатся применять материалы по профилактике алкоголизма</w:t>
            </w:r>
            <w:r w:rsidR="006248C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 бесконфликтному общению.</w:t>
            </w:r>
          </w:p>
          <w:p w14:paraId="0F853AA5" w14:textId="54DAFAD8" w:rsidR="00A76451" w:rsidRPr="009E3AD9" w:rsidRDefault="00B145FD" w:rsidP="009E3AD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Участницы проекта расширят круг общения, сформируется самоподдерживающаяся сеть контактов, что позволит участницам продолжить</w:t>
            </w:r>
            <w:r w:rsidR="00FE6A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общение и обмениваться опытом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 окончании проекта и снизит социальную изоляцию</w:t>
            </w:r>
          </w:p>
        </w:tc>
      </w:tr>
      <w:tr w:rsidR="00A76451" w:rsidRPr="004B0852" w14:paraId="670D896D" w14:textId="77777777" w:rsidTr="00B16EBD">
        <w:tc>
          <w:tcPr>
            <w:tcW w:w="3512" w:type="dxa"/>
          </w:tcPr>
          <w:p w14:paraId="58AEADC4" w14:textId="77777777" w:rsidR="00A76451" w:rsidRPr="00A740B6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реализации проекта (область/район, город):</w:t>
            </w:r>
          </w:p>
        </w:tc>
        <w:tc>
          <w:tcPr>
            <w:tcW w:w="6825" w:type="dxa"/>
            <w:gridSpan w:val="3"/>
          </w:tcPr>
          <w:p w14:paraId="404D0D8C" w14:textId="77777777" w:rsidR="00A76451" w:rsidRPr="004B0852" w:rsidRDefault="00A76451" w:rsidP="007D78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D783B">
              <w:rPr>
                <w:rFonts w:ascii="Times New Roman" w:hAnsi="Times New Roman" w:cs="Times New Roman"/>
                <w:sz w:val="28"/>
                <w:szCs w:val="28"/>
              </w:rPr>
              <w:t>Ивье</w:t>
            </w:r>
            <w:proofErr w:type="spellEnd"/>
            <w:r w:rsidRPr="00E7596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7D783B">
              <w:rPr>
                <w:rFonts w:ascii="Times New Roman" w:hAnsi="Times New Roman" w:cs="Times New Roman"/>
                <w:sz w:val="28"/>
                <w:szCs w:val="28"/>
              </w:rPr>
              <w:t xml:space="preserve">1 Мая, </w:t>
            </w:r>
            <w:r w:rsidRPr="00E7596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83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76451" w:rsidRPr="007D783B" w14:paraId="5CDF91EC" w14:textId="77777777" w:rsidTr="00B16EBD">
        <w:tc>
          <w:tcPr>
            <w:tcW w:w="3512" w:type="dxa"/>
          </w:tcPr>
          <w:p w14:paraId="0D5E0513" w14:textId="77777777" w:rsidR="00A76451" w:rsidRPr="00E7596B" w:rsidRDefault="00A76451" w:rsidP="0084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96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</w:t>
            </w:r>
          </w:p>
        </w:tc>
        <w:tc>
          <w:tcPr>
            <w:tcW w:w="6825" w:type="dxa"/>
            <w:gridSpan w:val="3"/>
          </w:tcPr>
          <w:p w14:paraId="6AF561A6" w14:textId="4FA97175" w:rsidR="00A76451" w:rsidRDefault="000328FD" w:rsidP="009E3A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Корней Виктория Викторовна</w:t>
            </w:r>
            <w:r w:rsidR="00A76451" w:rsidRPr="00E759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отделения дневного пребывания для граждан пожилого возраста и комплексной поддержки в кризисной ситуации</w:t>
            </w:r>
            <w:r w:rsidR="00A764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«</w:t>
            </w:r>
            <w:r w:rsidR="007D783B" w:rsidRPr="00A7645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Территориальный центр социального обслуживан</w:t>
            </w:r>
            <w:r w:rsidR="007D783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ия населения Ивьевского района</w:t>
            </w:r>
            <w:r w:rsidR="00A7645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62AFFC89" w14:textId="381928D6" w:rsidR="00A76451" w:rsidRDefault="007D783B" w:rsidP="009E3A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+3751595</w:t>
            </w:r>
            <w:r w:rsidR="000328FD">
              <w:rPr>
                <w:rFonts w:ascii="Times New Roman" w:hAnsi="Times New Roman" w:cs="Times New Roman"/>
                <w:sz w:val="28"/>
                <w:szCs w:val="28"/>
              </w:rPr>
              <w:t>60392</w:t>
            </w:r>
            <w:r w:rsidR="00A76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6E08" w:rsidRPr="00F2011F">
              <w:rPr>
                <w:rFonts w:ascii="Times New Roman" w:hAnsi="Times New Roman"/>
                <w:sz w:val="28"/>
                <w:szCs w:val="28"/>
              </w:rPr>
              <w:t xml:space="preserve"> +375296224673</w:t>
            </w:r>
          </w:p>
          <w:p w14:paraId="14780EE1" w14:textId="77777777" w:rsidR="00A76451" w:rsidRPr="007D783B" w:rsidRDefault="00A76451" w:rsidP="009E3A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D78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5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7D783B" w:rsidRPr="007D78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78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="007D783B" w:rsidRPr="007D783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7D78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ivjetcson</w:t>
            </w:r>
            <w:proofErr w:type="spellEnd"/>
            <w:r w:rsidRPr="007D7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</w:tbl>
    <w:p w14:paraId="07EDEFD1" w14:textId="77777777" w:rsidR="00A76451" w:rsidRPr="007D783B" w:rsidRDefault="00A76451" w:rsidP="00A764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E15D9AD" w14:textId="77777777" w:rsidR="00A76451" w:rsidRPr="007D783B" w:rsidRDefault="00A76451" w:rsidP="00A764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74C96E4" w14:textId="77777777" w:rsidR="00A76451" w:rsidRPr="007D783B" w:rsidRDefault="00A76451" w:rsidP="00A764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04588E4" w14:textId="77777777" w:rsidR="00A76451" w:rsidRPr="007D783B" w:rsidRDefault="00A76451" w:rsidP="00A764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6A1410F" w14:textId="77777777" w:rsidR="00A76451" w:rsidRPr="007D783B" w:rsidRDefault="00A76451" w:rsidP="00A764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349B911" w14:textId="77777777" w:rsidR="00A76451" w:rsidRDefault="00A76451" w:rsidP="00A76451"/>
    <w:p w14:paraId="3E4D61C5" w14:textId="77777777" w:rsidR="006E66A2" w:rsidRDefault="006E66A2" w:rsidP="00A76451"/>
    <w:p w14:paraId="39AC9CEF" w14:textId="77777777" w:rsidR="006E66A2" w:rsidRDefault="006E66A2" w:rsidP="00A76451"/>
    <w:p w14:paraId="2E0D498D" w14:textId="77777777" w:rsidR="006E66A2" w:rsidRDefault="006E66A2" w:rsidP="00A76451"/>
    <w:p w14:paraId="4ECB8010" w14:textId="77777777" w:rsidR="006E66A2" w:rsidRDefault="006E66A2" w:rsidP="00A76451"/>
    <w:p w14:paraId="6FFCB77B" w14:textId="77777777" w:rsidR="006E66A2" w:rsidRDefault="006E66A2" w:rsidP="00A76451"/>
    <w:p w14:paraId="015BDA04" w14:textId="6FD619F7" w:rsidR="006E66A2" w:rsidRDefault="006E66A2" w:rsidP="00A76451"/>
    <w:p w14:paraId="03AF0F59" w14:textId="6DEC6B1F" w:rsidR="009E3AD9" w:rsidRDefault="009E3AD9" w:rsidP="00A76451"/>
    <w:p w14:paraId="21D68165" w14:textId="3D2EC05B" w:rsidR="009E3AD9" w:rsidRDefault="009E3AD9" w:rsidP="00A76451"/>
    <w:p w14:paraId="45963388" w14:textId="2E43C565" w:rsidR="009E3AD9" w:rsidRDefault="009E3AD9" w:rsidP="00A76451"/>
    <w:p w14:paraId="78F87720" w14:textId="6EFEF2BE" w:rsidR="009E3AD9" w:rsidRDefault="009E3AD9" w:rsidP="00A76451"/>
    <w:p w14:paraId="45B3676C" w14:textId="3E90FB82" w:rsidR="009E3AD9" w:rsidRDefault="009E3AD9" w:rsidP="00A76451"/>
    <w:p w14:paraId="5B0D78C0" w14:textId="77777777" w:rsidR="000F51ED" w:rsidRDefault="000F51ED" w:rsidP="00A76451"/>
    <w:p w14:paraId="03805768" w14:textId="4255557A" w:rsidR="006E66A2" w:rsidRPr="00F25293" w:rsidRDefault="006E66A2" w:rsidP="000F51ED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val="en-US" w:eastAsia="ru-RU"/>
        </w:rPr>
      </w:pPr>
      <w:r w:rsidRPr="00F25293">
        <w:rPr>
          <w:rFonts w:ascii="Times New Roman" w:eastAsiaTheme="minorEastAsia" w:hAnsi="Times New Roman" w:cs="Times New Roman"/>
          <w:sz w:val="30"/>
          <w:szCs w:val="30"/>
          <w:lang w:val="en-US" w:eastAsia="ru-RU"/>
        </w:rPr>
        <w:lastRenderedPageBreak/>
        <w:t>Humanitarian project "</w:t>
      </w:r>
      <w:r w:rsidR="00F25293" w:rsidRPr="00F25293">
        <w:rPr>
          <w:rFonts w:ascii="Times New Roman" w:hAnsi="Times New Roman" w:cs="Times New Roman"/>
          <w:sz w:val="30"/>
          <w:szCs w:val="30"/>
          <w:lang w:val="en-US"/>
        </w:rPr>
        <w:t xml:space="preserve"> State institution "Territorial Center for Social Services for the Population of the </w:t>
      </w:r>
      <w:proofErr w:type="spellStart"/>
      <w:r w:rsidR="00F25293" w:rsidRPr="00F25293">
        <w:rPr>
          <w:rFonts w:ascii="Times New Roman" w:hAnsi="Times New Roman" w:cs="Times New Roman"/>
          <w:sz w:val="30"/>
          <w:szCs w:val="30"/>
          <w:lang w:val="en-US"/>
        </w:rPr>
        <w:t>Ivyevsky</w:t>
      </w:r>
      <w:proofErr w:type="spellEnd"/>
      <w:r w:rsidR="00F25293" w:rsidRPr="00F25293">
        <w:rPr>
          <w:rFonts w:ascii="Times New Roman" w:hAnsi="Times New Roman" w:cs="Times New Roman"/>
          <w:sz w:val="30"/>
          <w:szCs w:val="30"/>
          <w:lang w:val="en-US"/>
        </w:rPr>
        <w:t xml:space="preserve"> District"</w:t>
      </w:r>
      <w:r w:rsidRPr="00F25293">
        <w:rPr>
          <w:rFonts w:ascii="Times New Roman" w:eastAsiaTheme="minorEastAsia" w:hAnsi="Times New Roman" w:cs="Times New Roman"/>
          <w:sz w:val="30"/>
          <w:szCs w:val="30"/>
          <w:lang w:val="en-US" w:eastAsia="ru-RU"/>
        </w:rPr>
        <w:t>”</w:t>
      </w:r>
      <w:r w:rsidR="00F25293" w:rsidRPr="00F25293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en-US"/>
        </w:rPr>
        <w:t xml:space="preserve"> </w:t>
      </w:r>
      <w:r w:rsidR="00997D3E" w:rsidRPr="00997D3E">
        <w:rPr>
          <w:rStyle w:val="a8"/>
          <w:rFonts w:ascii="Times New Roman" w:hAnsi="Times New Roman" w:cs="Times New Roman"/>
          <w:b w:val="0"/>
          <w:bCs w:val="0"/>
          <w:color w:val="0A0A0A"/>
          <w:sz w:val="30"/>
          <w:szCs w:val="30"/>
          <w:shd w:val="clear" w:color="auto" w:fill="FFFFFF"/>
          <w:lang w:val="en-US"/>
        </w:rPr>
        <w:t xml:space="preserve">Woman. </w:t>
      </w:r>
      <w:r w:rsidR="00997D3E" w:rsidRPr="00675741">
        <w:rPr>
          <w:rStyle w:val="a8"/>
          <w:rFonts w:ascii="Times New Roman" w:hAnsi="Times New Roman" w:cs="Times New Roman"/>
          <w:b w:val="0"/>
          <w:bCs w:val="0"/>
          <w:color w:val="0A0A0A"/>
          <w:sz w:val="30"/>
          <w:szCs w:val="30"/>
          <w:shd w:val="clear" w:color="auto" w:fill="FFFFFF"/>
          <w:lang w:val="en-US"/>
        </w:rPr>
        <w:t>Harmony. Family.</w:t>
      </w:r>
      <w:r w:rsidR="00F25293" w:rsidRPr="00997D3E">
        <w:rPr>
          <w:rFonts w:ascii="Times New Roman" w:eastAsiaTheme="minorEastAsia" w:hAnsi="Times New Roman" w:cs="Times New Roman"/>
          <w:b/>
          <w:bCs/>
          <w:sz w:val="30"/>
          <w:szCs w:val="30"/>
          <w:lang w:val="en-US" w:eastAsia="ru-RU"/>
        </w:rPr>
        <w:t>”</w:t>
      </w:r>
    </w:p>
    <w:p w14:paraId="6DA5F2B7" w14:textId="77777777" w:rsidR="006E66A2" w:rsidRPr="006E66A2" w:rsidRDefault="006E66A2" w:rsidP="006E66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4"/>
        <w:gridCol w:w="1520"/>
        <w:gridCol w:w="3365"/>
        <w:gridCol w:w="1948"/>
      </w:tblGrid>
      <w:tr w:rsidR="006E66A2" w:rsidRPr="005A58EF" w14:paraId="4BAF97E5" w14:textId="77777777" w:rsidTr="00CB025B">
        <w:tc>
          <w:tcPr>
            <w:tcW w:w="3504" w:type="dxa"/>
          </w:tcPr>
          <w:p w14:paraId="125D50B1" w14:textId="77777777" w:rsidR="006E66A2" w:rsidRPr="004B0852" w:rsidRDefault="006E66A2" w:rsidP="0086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7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Name of the project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33" w:type="dxa"/>
            <w:gridSpan w:val="3"/>
          </w:tcPr>
          <w:p w14:paraId="20ED53AB" w14:textId="33FCE533" w:rsidR="006E66A2" w:rsidRPr="006E66A2" w:rsidRDefault="00997D3E" w:rsidP="00865A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7D3E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 xml:space="preserve">Woman. </w:t>
            </w:r>
            <w:proofErr w:type="spellStart"/>
            <w:r w:rsidRPr="00997D3E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Harmony</w:t>
            </w:r>
            <w:proofErr w:type="spellEnd"/>
            <w:r w:rsidRPr="00997D3E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. Family.</w:t>
            </w:r>
          </w:p>
        </w:tc>
      </w:tr>
      <w:tr w:rsidR="006E66A2" w:rsidRPr="004B0852" w14:paraId="2A0BA7DF" w14:textId="77777777" w:rsidTr="00CB025B">
        <w:tc>
          <w:tcPr>
            <w:tcW w:w="3504" w:type="dxa"/>
          </w:tcPr>
          <w:p w14:paraId="2A62FEB0" w14:textId="77777777" w:rsidR="006E66A2" w:rsidRPr="00900593" w:rsidRDefault="006E66A2" w:rsidP="006E66A2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Project </w:t>
            </w:r>
            <w:r w:rsidRPr="009005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mplementation period:</w:t>
            </w:r>
          </w:p>
        </w:tc>
        <w:tc>
          <w:tcPr>
            <w:tcW w:w="6833" w:type="dxa"/>
            <w:gridSpan w:val="3"/>
          </w:tcPr>
          <w:p w14:paraId="32D17F41" w14:textId="77777777" w:rsidR="006E66A2" w:rsidRPr="004B0852" w:rsidRDefault="006E66A2" w:rsidP="006E6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593">
              <w:rPr>
                <w:rFonts w:ascii="Times New Roman" w:hAnsi="Times New Roman"/>
                <w:sz w:val="28"/>
                <w:szCs w:val="28"/>
                <w:lang w:val="en-US"/>
              </w:rPr>
              <w:t>12 months</w:t>
            </w:r>
          </w:p>
        </w:tc>
      </w:tr>
      <w:tr w:rsidR="006E66A2" w:rsidRPr="009E3AD9" w14:paraId="3DC0CD95" w14:textId="77777777" w:rsidTr="00CB025B">
        <w:tc>
          <w:tcPr>
            <w:tcW w:w="3504" w:type="dxa"/>
          </w:tcPr>
          <w:p w14:paraId="1C33E5E3" w14:textId="77777777" w:rsidR="006E66A2" w:rsidRPr="006E66A2" w:rsidRDefault="006E66A2" w:rsidP="006E66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6776">
              <w:rPr>
                <w:rFonts w:ascii="Times New Roman" w:hAnsi="Times New Roman"/>
                <w:sz w:val="28"/>
                <w:szCs w:val="28"/>
                <w:lang w:val="en-US"/>
              </w:rPr>
              <w:t>Organization - applicant, proposing the project</w:t>
            </w:r>
            <w:r w:rsidRPr="006E66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833" w:type="dxa"/>
            <w:gridSpan w:val="3"/>
          </w:tcPr>
          <w:p w14:paraId="0E070112" w14:textId="77777777" w:rsidR="006E66A2" w:rsidRPr="006E66A2" w:rsidRDefault="00871276" w:rsidP="006E6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E66A2" w:rsidRPr="006A67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tate institution "Territorial Center for Social Services for the Population of the </w:t>
            </w:r>
            <w:proofErr w:type="spellStart"/>
            <w:r w:rsidR="006E66A2" w:rsidRPr="006A6776">
              <w:rPr>
                <w:rFonts w:ascii="Times New Roman" w:hAnsi="Times New Roman"/>
                <w:sz w:val="28"/>
                <w:szCs w:val="28"/>
                <w:lang w:val="en-US"/>
              </w:rPr>
              <w:t>Ivyevsky</w:t>
            </w:r>
            <w:proofErr w:type="spellEnd"/>
            <w:r w:rsidR="006E66A2" w:rsidRPr="006A67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District".</w:t>
            </w:r>
          </w:p>
        </w:tc>
      </w:tr>
      <w:tr w:rsidR="00D20683" w:rsidRPr="009E3AD9" w14:paraId="60A05744" w14:textId="77777777" w:rsidTr="00CB025B">
        <w:tc>
          <w:tcPr>
            <w:tcW w:w="3504" w:type="dxa"/>
          </w:tcPr>
          <w:p w14:paraId="289B8FE4" w14:textId="77777777" w:rsidR="00D20683" w:rsidRPr="004B0852" w:rsidRDefault="00D20683" w:rsidP="00D2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Target group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33" w:type="dxa"/>
            <w:gridSpan w:val="3"/>
          </w:tcPr>
          <w:p w14:paraId="72EBF198" w14:textId="7176C51E" w:rsidR="00D20683" w:rsidRPr="004508FB" w:rsidRDefault="00F25293" w:rsidP="00D20683">
            <w:pPr>
              <w:pStyle w:val="a4"/>
              <w:ind w:left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4508FB">
              <w:rPr>
                <w:rStyle w:val="a8"/>
                <w:rFonts w:ascii="Times New Roman" w:hAnsi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20 women whose children are recognized as being in a socially dangerous situation due to parental alcohol abuse.</w:t>
            </w:r>
          </w:p>
        </w:tc>
      </w:tr>
      <w:tr w:rsidR="00D20683" w:rsidRPr="009E3AD9" w14:paraId="0BE19350" w14:textId="77777777" w:rsidTr="00CB025B">
        <w:tc>
          <w:tcPr>
            <w:tcW w:w="3504" w:type="dxa"/>
          </w:tcPr>
          <w:p w14:paraId="0240C012" w14:textId="77777777" w:rsidR="00D20683" w:rsidRPr="004B0852" w:rsidRDefault="00D20683" w:rsidP="00D2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Project goal</w:t>
            </w:r>
            <w:r w:rsidRPr="002D216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833" w:type="dxa"/>
            <w:gridSpan w:val="3"/>
          </w:tcPr>
          <w:p w14:paraId="5CE9F77A" w14:textId="77777777" w:rsidR="00F25293" w:rsidRPr="00CB025B" w:rsidRDefault="00F25293" w:rsidP="004508FB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Helping women from alcohol-dependent families to restore relationships, regain their inner strength, and ensure a safe environment for children designated as being in a socially dangerous situation.</w:t>
            </w:r>
          </w:p>
          <w:p w14:paraId="09152964" w14:textId="3F993E04" w:rsidR="00D20683" w:rsidRPr="00D20683" w:rsidRDefault="00D20683" w:rsidP="00D20683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20683" w:rsidRPr="009E3AD9" w14:paraId="2377643D" w14:textId="77777777" w:rsidTr="00CB025B">
        <w:tc>
          <w:tcPr>
            <w:tcW w:w="3504" w:type="dxa"/>
          </w:tcPr>
          <w:p w14:paraId="67DD0E16" w14:textId="77777777" w:rsidR="00D20683" w:rsidRPr="004B0852" w:rsidRDefault="00D20683" w:rsidP="00D2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Project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33" w:type="dxa"/>
            <w:gridSpan w:val="3"/>
          </w:tcPr>
          <w:p w14:paraId="6E9F9DF8" w14:textId="77777777" w:rsidR="00F25293" w:rsidRPr="00CB025B" w:rsidRDefault="00F25293" w:rsidP="00CB025B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Conduct 5 group sessions led by professional psychologists for 20 women to develop emotional resilience and family relationship skills.</w:t>
            </w:r>
          </w:p>
          <w:p w14:paraId="3F571DE4" w14:textId="77777777" w:rsidR="00CB025B" w:rsidRPr="00FE6AD2" w:rsidRDefault="00CB025B" w:rsidP="00CB025B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/>
              </w:rPr>
            </w:pPr>
          </w:p>
          <w:p w14:paraId="78075401" w14:textId="7E9BF01A" w:rsidR="00D20683" w:rsidRPr="00CB025B" w:rsidRDefault="00F25293" w:rsidP="00CB025B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/>
              </w:rPr>
            </w:pPr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/>
              </w:rPr>
              <w:t>Provide 5 individual sessions per participant, focused on developing communication strategies for living with an alcohol-dependent husband.</w:t>
            </w:r>
          </w:p>
          <w:p w14:paraId="25092624" w14:textId="77777777" w:rsidR="00CB025B" w:rsidRPr="00FE6AD2" w:rsidRDefault="00CB025B" w:rsidP="00CB025B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  <w:p w14:paraId="114CB74C" w14:textId="0C22905E" w:rsidR="004508FB" w:rsidRPr="00CB025B" w:rsidRDefault="004508FB" w:rsidP="00CB025B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Train women in methods of creating a safe environment for children recognized as being in a socially dangerous situation, including the legal aspects of protection.</w:t>
            </w:r>
          </w:p>
          <w:p w14:paraId="5033DF3D" w14:textId="77777777" w:rsidR="00CB025B" w:rsidRPr="00FE6AD2" w:rsidRDefault="00CB025B" w:rsidP="00CB025B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</w:p>
          <w:p w14:paraId="6042DFF9" w14:textId="6B08EB32" w:rsidR="004508FB" w:rsidRPr="00CB025B" w:rsidRDefault="004508FB" w:rsidP="00CB025B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Create and provide participants with educational resources focused on family alcoholism prevention and the restoration of family bonds.</w:t>
            </w:r>
          </w:p>
          <w:p w14:paraId="5CFE18F2" w14:textId="77777777" w:rsidR="00CB025B" w:rsidRPr="00FE6AD2" w:rsidRDefault="00CB025B" w:rsidP="00CB025B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</w:p>
          <w:p w14:paraId="24087B41" w14:textId="1D819564" w:rsidR="004508FB" w:rsidRPr="00CB025B" w:rsidRDefault="004508FB" w:rsidP="00E062B7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Organize and conduct a pilgrimage to the Holy </w:t>
            </w:r>
            <w:proofErr w:type="spellStart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Dormition</w:t>
            </w:r>
            <w:proofErr w:type="spellEnd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Zhirovichi</w:t>
            </w:r>
            <w:proofErr w:type="spellEnd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Stavropegial</w:t>
            </w:r>
            <w:proofErr w:type="spellEnd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Male Monastery,</w:t>
            </w:r>
            <w:r w:rsidR="00E062B7" w:rsidRPr="00E062B7">
              <w:rPr>
                <w:rFonts w:ascii="Arial" w:hAnsi="Arial" w:cs="Arial"/>
                <w:color w:val="0A0A0A"/>
                <w:shd w:val="clear" w:color="auto" w:fill="FFFFFF"/>
                <w:lang w:val="en-US"/>
              </w:rPr>
              <w:t xml:space="preserve"> </w:t>
            </w:r>
            <w:r w:rsidR="00E062B7" w:rsidRPr="00E062B7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Saint Elisabeth Convent in the City of Minsk of the Minsk Diocese of the Belarusian Orthodox Church</w:t>
            </w: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including a spiritual and moral discussion</w:t>
            </w:r>
            <w:r w:rsidR="00E062B7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s</w:t>
            </w: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with the clergy on family relationships.</w:t>
            </w:r>
          </w:p>
          <w:p w14:paraId="4937A268" w14:textId="77777777" w:rsidR="00CB025B" w:rsidRPr="00FE6AD2" w:rsidRDefault="00CB025B" w:rsidP="004508FB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rStyle w:val="a9"/>
                <w:i w:val="0"/>
                <w:iCs w:val="0"/>
                <w:color w:val="0A0A0A"/>
                <w:sz w:val="30"/>
                <w:szCs w:val="30"/>
                <w:lang w:val="en-US"/>
              </w:rPr>
            </w:pPr>
          </w:p>
          <w:p w14:paraId="5CC6E455" w14:textId="1B0FD3A8" w:rsidR="004508FB" w:rsidRPr="00CB025B" w:rsidRDefault="004508FB" w:rsidP="004508FB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color w:val="0A0A0A"/>
                <w:sz w:val="30"/>
                <w:szCs w:val="30"/>
                <w:lang w:val="en-US"/>
              </w:rPr>
            </w:pPr>
            <w:r w:rsidRPr="00CB025B">
              <w:rPr>
                <w:rStyle w:val="a9"/>
                <w:i w:val="0"/>
                <w:iCs w:val="0"/>
                <w:color w:val="0A0A0A"/>
                <w:sz w:val="30"/>
                <w:szCs w:val="30"/>
                <w:lang w:val="en-US"/>
              </w:rPr>
              <w:lastRenderedPageBreak/>
              <w:t>Perform a final evaluation of family dynamics changes using surveys and feedback collected from the participants</w:t>
            </w:r>
            <w:r w:rsidRPr="00CB025B">
              <w:rPr>
                <w:rStyle w:val="a9"/>
                <w:color w:val="0A0A0A"/>
                <w:sz w:val="30"/>
                <w:szCs w:val="30"/>
                <w:lang w:val="en-US"/>
              </w:rPr>
              <w:t>.</w:t>
            </w:r>
          </w:p>
          <w:p w14:paraId="7127EB36" w14:textId="7B1A510C" w:rsidR="004508FB" w:rsidRPr="00CB025B" w:rsidRDefault="004508FB" w:rsidP="00207844">
            <w:pPr>
              <w:pStyle w:val="a4"/>
              <w:ind w:left="0" w:firstLine="284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D20683" w:rsidRPr="004B0852" w14:paraId="5FC5554E" w14:textId="77777777" w:rsidTr="00CB025B">
        <w:tc>
          <w:tcPr>
            <w:tcW w:w="3504" w:type="dxa"/>
          </w:tcPr>
          <w:p w14:paraId="364D481C" w14:textId="77777777" w:rsidR="00D20683" w:rsidRPr="00A740B6" w:rsidRDefault="00D20683" w:rsidP="00D20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Total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Funding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(USD):</w:t>
            </w:r>
          </w:p>
        </w:tc>
        <w:tc>
          <w:tcPr>
            <w:tcW w:w="6833" w:type="dxa"/>
            <w:gridSpan w:val="3"/>
          </w:tcPr>
          <w:p w14:paraId="4DD42CBE" w14:textId="7851A9AB" w:rsidR="00D20683" w:rsidRPr="000F51ED" w:rsidRDefault="004508FB" w:rsidP="000F51ED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ind w:left="720"/>
              <w:rPr>
                <w:b/>
                <w:bCs/>
                <w:color w:val="0A0A0A"/>
                <w:sz w:val="30"/>
                <w:szCs w:val="30"/>
              </w:rPr>
            </w:pPr>
            <w:r w:rsidRPr="004508FB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1,</w:t>
            </w:r>
            <w:r w:rsidR="000E3F57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0</w:t>
            </w:r>
            <w:r w:rsidR="000E3F57" w:rsidRPr="000E3F57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00</w:t>
            </w:r>
            <w:r w:rsidRPr="004508FB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 xml:space="preserve"> USD</w:t>
            </w:r>
          </w:p>
        </w:tc>
      </w:tr>
      <w:tr w:rsidR="00D20683" w:rsidRPr="009E3AD9" w14:paraId="526E5F5B" w14:textId="77777777" w:rsidTr="00CB025B">
        <w:tc>
          <w:tcPr>
            <w:tcW w:w="10337" w:type="dxa"/>
            <w:gridSpan w:val="4"/>
            <w:vAlign w:val="center"/>
          </w:tcPr>
          <w:p w14:paraId="668333FD" w14:textId="1A1829DF" w:rsidR="00D20683" w:rsidRPr="00777BB5" w:rsidRDefault="00777BB5" w:rsidP="000F5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C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Brief description the project activities</w:t>
            </w:r>
            <w:r w:rsidR="00D20683" w:rsidRPr="00777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deadlines</w:t>
            </w:r>
            <w:r w:rsidR="00D20683" w:rsidRPr="00777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planned expenditures.</w:t>
            </w:r>
          </w:p>
        </w:tc>
      </w:tr>
      <w:tr w:rsidR="00D20683" w:rsidRPr="009E3AD9" w14:paraId="43F4D91C" w14:textId="77777777" w:rsidTr="00CB025B">
        <w:tc>
          <w:tcPr>
            <w:tcW w:w="10337" w:type="dxa"/>
            <w:gridSpan w:val="4"/>
            <w:vAlign w:val="center"/>
          </w:tcPr>
          <w:p w14:paraId="17B1FB67" w14:textId="77777777" w:rsidR="00CB025B" w:rsidRPr="00CB025B" w:rsidRDefault="00714680" w:rsidP="00CB025B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sz w:val="28"/>
                <w:szCs w:val="28"/>
                <w:lang w:val="en-US"/>
              </w:rPr>
              <w:t>Task</w:t>
            </w:r>
            <w:r w:rsidR="00D20683" w:rsidRPr="006246D4">
              <w:rPr>
                <w:sz w:val="28"/>
                <w:szCs w:val="28"/>
                <w:lang w:val="en-US"/>
              </w:rPr>
              <w:t xml:space="preserve"> 1. </w:t>
            </w:r>
            <w:r w:rsidR="00CB025B"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Conduct 5 group sessions led by professional psychologists for 20 women to develop emotional resilience and family relationship skills.</w:t>
            </w:r>
          </w:p>
          <w:p w14:paraId="7680BD8E" w14:textId="22064A67" w:rsidR="00D20683" w:rsidRPr="00777BB5" w:rsidRDefault="00D20683" w:rsidP="00207844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20683" w:rsidRPr="004B0852" w14:paraId="6B30A136" w14:textId="77777777" w:rsidTr="00CB025B">
        <w:tc>
          <w:tcPr>
            <w:tcW w:w="5024" w:type="dxa"/>
            <w:gridSpan w:val="2"/>
          </w:tcPr>
          <w:p w14:paraId="2339F000" w14:textId="77777777" w:rsidR="00D20683" w:rsidRPr="00714680" w:rsidRDefault="006246D4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events</w:t>
            </w:r>
            <w:proofErr w:type="spellEnd"/>
          </w:p>
        </w:tc>
        <w:tc>
          <w:tcPr>
            <w:tcW w:w="3365" w:type="dxa"/>
          </w:tcPr>
          <w:p w14:paraId="00B8E7E7" w14:textId="77777777" w:rsidR="00D20683" w:rsidRDefault="00A12E61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146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eadlines</w:t>
            </w:r>
          </w:p>
        </w:tc>
        <w:tc>
          <w:tcPr>
            <w:tcW w:w="1948" w:type="dxa"/>
          </w:tcPr>
          <w:p w14:paraId="50A5295C" w14:textId="77777777" w:rsidR="00D20683" w:rsidRDefault="00A12E61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7146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lanned expenditures </w:t>
            </w:r>
            <w:r w:rsidR="00714680">
              <w:rPr>
                <w:rFonts w:ascii="Times New Roman" w:hAnsi="Times New Roman"/>
                <w:sz w:val="28"/>
                <w:szCs w:val="28"/>
              </w:rPr>
              <w:t>(USD)</w:t>
            </w:r>
          </w:p>
        </w:tc>
      </w:tr>
      <w:tr w:rsidR="00D20683" w:rsidRPr="004B0852" w14:paraId="010B0E6A" w14:textId="77777777" w:rsidTr="00CB025B">
        <w:tc>
          <w:tcPr>
            <w:tcW w:w="5024" w:type="dxa"/>
            <w:gridSpan w:val="2"/>
          </w:tcPr>
          <w:p w14:paraId="6245335D" w14:textId="77777777" w:rsidR="00CB025B" w:rsidRPr="00CB025B" w:rsidRDefault="00CB025B" w:rsidP="00CB025B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>Conduct three psychological sessions for women in codependent relationships, featuring a guest expert psychologist, on the following topics: "Triangulation in Codependent Relationships," "Personal Boundaries: Building Autonomy Without Isolation," and "Working with Feelings of Guilt and Shame."</w:t>
            </w:r>
          </w:p>
          <w:p w14:paraId="60BC6ECE" w14:textId="77777777" w:rsidR="00CB025B" w:rsidRPr="00FE6AD2" w:rsidRDefault="00CB025B" w:rsidP="00CB025B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</w:pPr>
          </w:p>
          <w:p w14:paraId="13D05AD1" w14:textId="13A5F533" w:rsidR="00CB025B" w:rsidRPr="00CB025B" w:rsidRDefault="00CB025B" w:rsidP="00CB025B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>Conduct two group sessions with a psychotherapist and an addiction specialist on "Codependency: Recognizing the Problem" and "Detoxification Methods and Techniques."</w:t>
            </w:r>
          </w:p>
          <w:p w14:paraId="43A58469" w14:textId="6EDBD547" w:rsidR="00D20683" w:rsidRPr="00CB025B" w:rsidRDefault="00D20683" w:rsidP="00D20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5" w:type="dxa"/>
          </w:tcPr>
          <w:p w14:paraId="7DB23A56" w14:textId="77777777" w:rsidR="00D20683" w:rsidRPr="00FE6AD2" w:rsidRDefault="00CB025B" w:rsidP="00D20683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Over the course of the year</w:t>
            </w:r>
          </w:p>
          <w:p w14:paraId="56A86BC8" w14:textId="77777777" w:rsidR="00CB025B" w:rsidRPr="00FE6AD2" w:rsidRDefault="00CB025B" w:rsidP="00D20683">
            <w:pPr>
              <w:jc w:val="center"/>
              <w:rPr>
                <w:rStyle w:val="a8"/>
                <w:rFonts w:ascii="Times New Roman" w:hAnsi="Times New Roman" w:cs="Times New Roman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  <w:p w14:paraId="0C1ABB0B" w14:textId="77777777" w:rsidR="00CB025B" w:rsidRPr="00FE6AD2" w:rsidRDefault="00CB025B" w:rsidP="00D20683">
            <w:pPr>
              <w:jc w:val="center"/>
              <w:rPr>
                <w:rStyle w:val="a8"/>
                <w:rFonts w:ascii="Times New Roman" w:hAnsi="Times New Roman" w:cs="Times New Roman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  <w:p w14:paraId="53D06D88" w14:textId="77777777" w:rsidR="00CB025B" w:rsidRPr="00FE6AD2" w:rsidRDefault="00CB025B" w:rsidP="00D20683">
            <w:pPr>
              <w:jc w:val="center"/>
              <w:rPr>
                <w:rStyle w:val="a8"/>
                <w:rFonts w:ascii="Times New Roman" w:hAnsi="Times New Roman" w:cs="Times New Roman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  <w:p w14:paraId="68A733EF" w14:textId="77777777" w:rsidR="00CB025B" w:rsidRPr="00FE6AD2" w:rsidRDefault="00CB025B" w:rsidP="00D20683">
            <w:pPr>
              <w:jc w:val="center"/>
              <w:rPr>
                <w:rStyle w:val="a8"/>
                <w:rFonts w:ascii="Times New Roman" w:hAnsi="Times New Roman" w:cs="Times New Roman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  <w:p w14:paraId="610075C5" w14:textId="77777777" w:rsidR="00CB025B" w:rsidRPr="00FE6AD2" w:rsidRDefault="00CB025B" w:rsidP="00D20683">
            <w:pPr>
              <w:jc w:val="center"/>
              <w:rPr>
                <w:rStyle w:val="a8"/>
                <w:rFonts w:ascii="Times New Roman" w:hAnsi="Times New Roman" w:cs="Times New Roman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  <w:p w14:paraId="7E26D9B3" w14:textId="14A8327F" w:rsidR="00CB025B" w:rsidRPr="00CB025B" w:rsidRDefault="00CB025B" w:rsidP="00D2068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Over the course of the year</w:t>
            </w:r>
          </w:p>
        </w:tc>
        <w:tc>
          <w:tcPr>
            <w:tcW w:w="1948" w:type="dxa"/>
          </w:tcPr>
          <w:p w14:paraId="6DCCC004" w14:textId="2652583B" w:rsidR="00CB025B" w:rsidRPr="004508FB" w:rsidRDefault="00240122" w:rsidP="00CB025B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b/>
                <w:bCs/>
                <w:color w:val="0A0A0A"/>
                <w:sz w:val="30"/>
                <w:szCs w:val="30"/>
              </w:rPr>
            </w:pPr>
            <w:r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6</w:t>
            </w:r>
            <w:r w:rsidR="00CB025B" w:rsidRPr="00CB025B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00</w:t>
            </w:r>
            <w:r w:rsidR="00CB025B">
              <w:rPr>
                <w:rStyle w:val="a8"/>
                <w:color w:val="0A0A0A"/>
                <w:sz w:val="30"/>
                <w:szCs w:val="30"/>
              </w:rPr>
              <w:t xml:space="preserve"> </w:t>
            </w:r>
            <w:r w:rsidR="00CB025B" w:rsidRPr="004508FB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USD</w:t>
            </w:r>
          </w:p>
          <w:p w14:paraId="2D1E548A" w14:textId="77777777" w:rsidR="00D20683" w:rsidRDefault="00D20683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BDEBE" w14:textId="77777777" w:rsidR="00CB025B" w:rsidRDefault="00CB025B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820E6" w14:textId="77777777" w:rsidR="00CB025B" w:rsidRDefault="00CB025B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85D27" w14:textId="77777777" w:rsidR="00CB025B" w:rsidRDefault="00CB025B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9935A" w14:textId="77777777" w:rsidR="00CB025B" w:rsidRDefault="00CB025B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AC94F" w14:textId="77777777" w:rsidR="00CB025B" w:rsidRDefault="00CB025B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A974C" w14:textId="55E08E06" w:rsidR="00CB025B" w:rsidRPr="00CB025B" w:rsidRDefault="00CB025B" w:rsidP="00D2068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Self-funding</w:t>
            </w:r>
            <w:proofErr w:type="spellEnd"/>
          </w:p>
        </w:tc>
      </w:tr>
      <w:tr w:rsidR="00D20683" w:rsidRPr="009E3AD9" w14:paraId="6744803A" w14:textId="77777777" w:rsidTr="00CB025B">
        <w:tc>
          <w:tcPr>
            <w:tcW w:w="10337" w:type="dxa"/>
            <w:gridSpan w:val="4"/>
          </w:tcPr>
          <w:p w14:paraId="19F3D1F9" w14:textId="77777777" w:rsidR="00CB025B" w:rsidRPr="00CB025B" w:rsidRDefault="00714680" w:rsidP="000F51ED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Task</w:t>
            </w:r>
            <w:r w:rsidR="00D20683" w:rsidRPr="005A58EF">
              <w:rPr>
                <w:sz w:val="28"/>
                <w:szCs w:val="28"/>
                <w:lang w:val="en-US"/>
              </w:rPr>
              <w:t xml:space="preserve"> 2. </w:t>
            </w:r>
            <w:r w:rsidR="00CB025B" w:rsidRPr="00CB025B">
              <w:rPr>
                <w:rStyle w:val="a8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/>
              </w:rPr>
              <w:t>Provide 5 individual sessions per participant, focused on developing communication strategies for living with an alcohol-dependent husband.</w:t>
            </w:r>
          </w:p>
          <w:p w14:paraId="6EEBCDD6" w14:textId="39CAF62E" w:rsidR="00D20683" w:rsidRPr="00714680" w:rsidRDefault="00D20683" w:rsidP="00207844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20683" w:rsidRPr="004B0852" w14:paraId="398BE3CB" w14:textId="77777777" w:rsidTr="00CB025B">
        <w:tc>
          <w:tcPr>
            <w:tcW w:w="5024" w:type="dxa"/>
            <w:gridSpan w:val="2"/>
          </w:tcPr>
          <w:p w14:paraId="5F73C8BB" w14:textId="77777777" w:rsidR="00CB025B" w:rsidRPr="00CB025B" w:rsidRDefault="00CB025B" w:rsidP="00CB025B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</w:pPr>
            <w:r w:rsidRPr="00CB025B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>Conducting individual psychological consultations with project participants (potentially home-based or remote) according to the developed individual schedule.</w:t>
            </w:r>
          </w:p>
          <w:p w14:paraId="50732884" w14:textId="77777777" w:rsidR="00D20683" w:rsidRPr="00714680" w:rsidRDefault="00D20683" w:rsidP="00207844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365" w:type="dxa"/>
          </w:tcPr>
          <w:p w14:paraId="5698CE80" w14:textId="662B22A6" w:rsidR="00D20683" w:rsidRPr="00CB025B" w:rsidRDefault="00CB025B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Over the course of the year</w:t>
            </w:r>
            <w:r w:rsidRPr="00CB0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48" w:type="dxa"/>
          </w:tcPr>
          <w:p w14:paraId="3F36EF6C" w14:textId="5A30E69F" w:rsidR="00D20683" w:rsidRDefault="006A0C8F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Self-funding</w:t>
            </w:r>
            <w:proofErr w:type="spellEnd"/>
          </w:p>
        </w:tc>
      </w:tr>
      <w:tr w:rsidR="00D20683" w:rsidRPr="009E3AD9" w14:paraId="5534A4DB" w14:textId="77777777" w:rsidTr="00CB025B">
        <w:tc>
          <w:tcPr>
            <w:tcW w:w="10337" w:type="dxa"/>
            <w:gridSpan w:val="4"/>
          </w:tcPr>
          <w:p w14:paraId="15486592" w14:textId="1C9AA46B" w:rsidR="006A0C8F" w:rsidRPr="00CB025B" w:rsidRDefault="00714680" w:rsidP="006A0C8F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</w:t>
            </w:r>
            <w:r w:rsidR="00D20683" w:rsidRPr="00714680">
              <w:rPr>
                <w:sz w:val="28"/>
                <w:szCs w:val="28"/>
                <w:lang w:val="en-US"/>
              </w:rPr>
              <w:t xml:space="preserve"> 3.</w:t>
            </w:r>
            <w:r w:rsidR="006A0C8F"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 xml:space="preserve"> Train women in methods of creating a safe environment for children recognized as being in a socially dangerous situation, including the legal aspects of protection.</w:t>
            </w:r>
          </w:p>
          <w:p w14:paraId="359FF988" w14:textId="156D491D" w:rsidR="00D20683" w:rsidRPr="006A0C8F" w:rsidRDefault="00D20683" w:rsidP="002078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20683" w:rsidRPr="004B0852" w14:paraId="0321AB0C" w14:textId="77777777" w:rsidTr="00CB025B">
        <w:tc>
          <w:tcPr>
            <w:tcW w:w="5024" w:type="dxa"/>
            <w:gridSpan w:val="2"/>
          </w:tcPr>
          <w:p w14:paraId="5FA54637" w14:textId="77777777" w:rsidR="00D20683" w:rsidRPr="00714680" w:rsidRDefault="00A603C6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events</w:t>
            </w:r>
            <w:proofErr w:type="spellEnd"/>
          </w:p>
        </w:tc>
        <w:tc>
          <w:tcPr>
            <w:tcW w:w="3365" w:type="dxa"/>
          </w:tcPr>
          <w:p w14:paraId="628391F5" w14:textId="77777777" w:rsidR="00D20683" w:rsidRDefault="00A12E61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146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eadlines</w:t>
            </w:r>
          </w:p>
        </w:tc>
        <w:tc>
          <w:tcPr>
            <w:tcW w:w="1948" w:type="dxa"/>
          </w:tcPr>
          <w:p w14:paraId="6C834602" w14:textId="77777777" w:rsidR="00D20683" w:rsidRDefault="00A603C6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lanned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expenditures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E61">
              <w:rPr>
                <w:rFonts w:ascii="Times New Roman" w:hAnsi="Times New Roman"/>
                <w:sz w:val="28"/>
                <w:szCs w:val="28"/>
              </w:rPr>
              <w:t>(USD)</w:t>
            </w:r>
          </w:p>
        </w:tc>
      </w:tr>
      <w:tr w:rsidR="00D20683" w:rsidRPr="004B0852" w14:paraId="6F601B46" w14:textId="77777777" w:rsidTr="00CB025B">
        <w:tc>
          <w:tcPr>
            <w:tcW w:w="5024" w:type="dxa"/>
            <w:gridSpan w:val="2"/>
          </w:tcPr>
          <w:p w14:paraId="3DABA9A0" w14:textId="42A1FCF3" w:rsidR="00D20683" w:rsidRPr="006A0C8F" w:rsidRDefault="006A0C8F" w:rsidP="00655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 w:rsidRPr="006A0C8F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Conducting training sessions on methods for creating a safe environment for children, involving social protection specialists, educators, lawyers, and representatives of the Ivye District Department of Internal Affairs (ROVD), in accordance with the activity plan (at least 4 meetings).</w:t>
            </w:r>
          </w:p>
        </w:tc>
        <w:tc>
          <w:tcPr>
            <w:tcW w:w="3365" w:type="dxa"/>
          </w:tcPr>
          <w:p w14:paraId="7D9736CA" w14:textId="1033A319" w:rsidR="00D20683" w:rsidRPr="006A0C8F" w:rsidRDefault="006A0C8F" w:rsidP="00D2068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A0C8F">
              <w:rPr>
                <w:rStyle w:val="a9"/>
                <w:rFonts w:ascii="Times New Roman" w:hAnsi="Times New Roman" w:cs="Times New Roman"/>
                <w:i w:val="0"/>
                <w:i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Once a quarter</w:t>
            </w:r>
            <w:r w:rsidRPr="006A0C8F">
              <w:rPr>
                <w:rStyle w:val="a9"/>
                <w:rFonts w:ascii="Times New Roman" w:hAnsi="Times New Roman" w:cs="Times New Roman"/>
                <w:color w:val="0A0A0A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6A0C8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="00A603C6" w:rsidRPr="006A0C8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uring the project implementation</w:t>
            </w:r>
          </w:p>
        </w:tc>
        <w:tc>
          <w:tcPr>
            <w:tcW w:w="1948" w:type="dxa"/>
          </w:tcPr>
          <w:p w14:paraId="2D1DE828" w14:textId="69A97E3F" w:rsidR="00D20683" w:rsidRDefault="006C21B0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25B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Self-funding</w:t>
            </w:r>
            <w:proofErr w:type="spellEnd"/>
          </w:p>
        </w:tc>
      </w:tr>
      <w:tr w:rsidR="006C21B0" w:rsidRPr="009E3AD9" w14:paraId="00ACED3D" w14:textId="77777777" w:rsidTr="00140930">
        <w:tc>
          <w:tcPr>
            <w:tcW w:w="10337" w:type="dxa"/>
            <w:gridSpan w:val="4"/>
          </w:tcPr>
          <w:p w14:paraId="60B5D8A3" w14:textId="7321CB6A" w:rsidR="006C21B0" w:rsidRPr="00CB025B" w:rsidRDefault="006C21B0" w:rsidP="006C21B0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</w:t>
            </w:r>
            <w:r w:rsidRPr="0071468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  <w:r w:rsidRPr="006C21B0">
              <w:rPr>
                <w:sz w:val="28"/>
                <w:szCs w:val="28"/>
                <w:lang w:val="en-US"/>
              </w:rPr>
              <w:t xml:space="preserve">. </w:t>
            </w: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Create and provide participants with educational resources focused on family alcoholism prevention and the restoration of family bonds.</w:t>
            </w:r>
          </w:p>
          <w:p w14:paraId="6C151AAA" w14:textId="77777777" w:rsidR="006C21B0" w:rsidRPr="006C21B0" w:rsidRDefault="006C21B0" w:rsidP="00D20683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</w:tc>
      </w:tr>
      <w:tr w:rsidR="006C21B0" w:rsidRPr="006C21B0" w14:paraId="3C9847F3" w14:textId="77777777" w:rsidTr="00CB025B">
        <w:tc>
          <w:tcPr>
            <w:tcW w:w="5024" w:type="dxa"/>
            <w:gridSpan w:val="2"/>
          </w:tcPr>
          <w:p w14:paraId="0515EBD8" w14:textId="21C2B99C" w:rsidR="006C21B0" w:rsidRPr="006A0C8F" w:rsidRDefault="006C21B0" w:rsidP="00655975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events</w:t>
            </w:r>
            <w:proofErr w:type="spellEnd"/>
          </w:p>
        </w:tc>
        <w:tc>
          <w:tcPr>
            <w:tcW w:w="3365" w:type="dxa"/>
          </w:tcPr>
          <w:p w14:paraId="3505772A" w14:textId="5417D710" w:rsidR="006C21B0" w:rsidRPr="006A0C8F" w:rsidRDefault="006C21B0" w:rsidP="00D20683">
            <w:pPr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Deadlines</w:t>
            </w:r>
          </w:p>
        </w:tc>
        <w:tc>
          <w:tcPr>
            <w:tcW w:w="1948" w:type="dxa"/>
          </w:tcPr>
          <w:p w14:paraId="2DB9665A" w14:textId="6D41BBAB" w:rsidR="006C21B0" w:rsidRPr="006C21B0" w:rsidRDefault="006C21B0" w:rsidP="00D20683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lanned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expenditures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(USD)</w:t>
            </w:r>
          </w:p>
        </w:tc>
      </w:tr>
      <w:tr w:rsidR="006C21B0" w:rsidRPr="006C21B0" w14:paraId="6D43C337" w14:textId="77777777" w:rsidTr="00CB025B">
        <w:tc>
          <w:tcPr>
            <w:tcW w:w="5024" w:type="dxa"/>
            <w:gridSpan w:val="2"/>
          </w:tcPr>
          <w:p w14:paraId="390D0EC8" w14:textId="273C9AE3" w:rsidR="006C21B0" w:rsidRPr="006C21B0" w:rsidRDefault="006C21B0" w:rsidP="00655975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 w:rsidRPr="006C21B0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  <w:t>At least 100 copies of booklets and leaflets on socio-psychological assistance, family alcoholism prevention, and the restoration of family bonds will be developed and distributed among the project participants.</w:t>
            </w:r>
          </w:p>
        </w:tc>
        <w:tc>
          <w:tcPr>
            <w:tcW w:w="3365" w:type="dxa"/>
          </w:tcPr>
          <w:p w14:paraId="44FCD431" w14:textId="0284E837" w:rsidR="006C21B0" w:rsidRPr="006A0C8F" w:rsidRDefault="006C21B0" w:rsidP="00D20683">
            <w:pPr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 w:rsidRPr="006A0C8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during the project implementation</w:t>
            </w:r>
          </w:p>
        </w:tc>
        <w:tc>
          <w:tcPr>
            <w:tcW w:w="1948" w:type="dxa"/>
          </w:tcPr>
          <w:p w14:paraId="5D6ECEE5" w14:textId="4EF20F3F" w:rsidR="006C21B0" w:rsidRPr="004508FB" w:rsidRDefault="00240122" w:rsidP="006C21B0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b/>
                <w:bCs/>
                <w:color w:val="0A0A0A"/>
                <w:sz w:val="30"/>
                <w:szCs w:val="30"/>
              </w:rPr>
            </w:pPr>
            <w:r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1</w:t>
            </w:r>
            <w:r w:rsidR="006C21B0" w:rsidRPr="00CB025B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00</w:t>
            </w:r>
            <w:r w:rsidR="006C21B0">
              <w:rPr>
                <w:rStyle w:val="a8"/>
                <w:color w:val="0A0A0A"/>
                <w:sz w:val="30"/>
                <w:szCs w:val="30"/>
              </w:rPr>
              <w:t xml:space="preserve"> </w:t>
            </w:r>
            <w:r w:rsidR="006C21B0" w:rsidRPr="004508FB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USD</w:t>
            </w:r>
          </w:p>
          <w:p w14:paraId="326524DB" w14:textId="77777777" w:rsidR="006C21B0" w:rsidRPr="006C21B0" w:rsidRDefault="006C21B0" w:rsidP="00D20683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</w:tc>
      </w:tr>
      <w:tr w:rsidR="006C21B0" w:rsidRPr="009E3AD9" w14:paraId="6DA3FAEE" w14:textId="77777777" w:rsidTr="00BE4446">
        <w:tc>
          <w:tcPr>
            <w:tcW w:w="10337" w:type="dxa"/>
            <w:gridSpan w:val="4"/>
          </w:tcPr>
          <w:p w14:paraId="5CED63BD" w14:textId="77777777" w:rsidR="006C21B0" w:rsidRDefault="006C21B0" w:rsidP="000F51ED">
            <w:pPr>
              <w:pStyle w:val="a5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</w:t>
            </w:r>
            <w:r w:rsidRPr="00714680">
              <w:rPr>
                <w:sz w:val="28"/>
                <w:szCs w:val="28"/>
                <w:lang w:val="en-US"/>
              </w:rPr>
              <w:t xml:space="preserve"> </w:t>
            </w:r>
            <w:r w:rsidRPr="006C21B0">
              <w:rPr>
                <w:sz w:val="28"/>
                <w:szCs w:val="28"/>
                <w:lang w:val="en-US"/>
              </w:rPr>
              <w:t>5.</w:t>
            </w:r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Organize and conduct a pilgrimage to the Holy </w:t>
            </w:r>
            <w:proofErr w:type="spellStart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Dormition</w:t>
            </w:r>
            <w:proofErr w:type="spellEnd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Zhirovichi</w:t>
            </w:r>
            <w:proofErr w:type="spellEnd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Stavropegial</w:t>
            </w:r>
            <w:proofErr w:type="spellEnd"/>
            <w:r w:rsidRPr="00CB025B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Male Monastery, including a spiritual and moral discussion with the clergy on family relationships.</w:t>
            </w:r>
          </w:p>
          <w:p w14:paraId="00A8FAA3" w14:textId="4DDE1C38" w:rsidR="000F51ED" w:rsidRPr="000F51ED" w:rsidRDefault="000F51ED" w:rsidP="000F51ED">
            <w:pPr>
              <w:pStyle w:val="a5"/>
              <w:rPr>
                <w:rStyle w:val="a8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 w:eastAsia="ru-RU"/>
              </w:rPr>
            </w:pPr>
          </w:p>
        </w:tc>
      </w:tr>
      <w:tr w:rsidR="006C21B0" w:rsidRPr="006C21B0" w14:paraId="0FEAE5F5" w14:textId="77777777" w:rsidTr="00CB025B">
        <w:tc>
          <w:tcPr>
            <w:tcW w:w="5024" w:type="dxa"/>
            <w:gridSpan w:val="2"/>
          </w:tcPr>
          <w:p w14:paraId="46DE73BF" w14:textId="1418DE1B" w:rsidR="006C21B0" w:rsidRPr="006C21B0" w:rsidRDefault="006C21B0" w:rsidP="00655975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events</w:t>
            </w:r>
            <w:proofErr w:type="spellEnd"/>
          </w:p>
        </w:tc>
        <w:tc>
          <w:tcPr>
            <w:tcW w:w="3365" w:type="dxa"/>
          </w:tcPr>
          <w:p w14:paraId="5F0B525B" w14:textId="418E3B9C" w:rsidR="006C21B0" w:rsidRPr="006A0C8F" w:rsidRDefault="006C21B0" w:rsidP="00D2068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Deadlines</w:t>
            </w:r>
          </w:p>
        </w:tc>
        <w:tc>
          <w:tcPr>
            <w:tcW w:w="1948" w:type="dxa"/>
          </w:tcPr>
          <w:p w14:paraId="50636372" w14:textId="0CCC37B6" w:rsidR="006C21B0" w:rsidRPr="006C21B0" w:rsidRDefault="006C21B0" w:rsidP="006C21B0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sz w:val="28"/>
                <w:szCs w:val="28"/>
              </w:rPr>
              <w:t>lanned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expenditures</w:t>
            </w:r>
            <w:proofErr w:type="spellEnd"/>
            <w:r>
              <w:rPr>
                <w:sz w:val="28"/>
                <w:szCs w:val="28"/>
              </w:rPr>
              <w:t xml:space="preserve"> (USD)</w:t>
            </w:r>
          </w:p>
        </w:tc>
      </w:tr>
      <w:tr w:rsidR="006C21B0" w:rsidRPr="006C21B0" w14:paraId="07DB134B" w14:textId="77777777" w:rsidTr="00CB025B">
        <w:tc>
          <w:tcPr>
            <w:tcW w:w="5024" w:type="dxa"/>
            <w:gridSpan w:val="2"/>
          </w:tcPr>
          <w:p w14:paraId="175A8BFE" w14:textId="77777777" w:rsidR="006C21B0" w:rsidRPr="006C21B0" w:rsidRDefault="006C21B0" w:rsidP="006C21B0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</w:pPr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 xml:space="preserve">A pilgrimage to the Holy </w:t>
            </w:r>
            <w:proofErr w:type="spellStart"/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>Dormition</w:t>
            </w:r>
            <w:proofErr w:type="spellEnd"/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>Zhirovichi</w:t>
            </w:r>
            <w:proofErr w:type="spellEnd"/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>Stavropegial</w:t>
            </w:r>
            <w:proofErr w:type="spellEnd"/>
            <w:r w:rsidRPr="006C21B0">
              <w:rPr>
                <w:rFonts w:ascii="Times New Roman" w:eastAsia="Times New Roman" w:hAnsi="Times New Roman" w:cs="Times New Roman"/>
                <w:color w:val="0A0A0A"/>
                <w:sz w:val="30"/>
                <w:szCs w:val="30"/>
                <w:lang w:val="en-US" w:eastAsia="ru-RU"/>
              </w:rPr>
              <w:t xml:space="preserve"> Male Monastery will be organized, featuring a spiritual and moral discussion with the clergy on family relationships.</w:t>
            </w:r>
          </w:p>
          <w:p w14:paraId="41849DCD" w14:textId="77777777" w:rsidR="006C21B0" w:rsidRPr="00240122" w:rsidRDefault="006C21B0" w:rsidP="00655975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  <w:lang w:val="en-US"/>
              </w:rPr>
            </w:pPr>
          </w:p>
        </w:tc>
        <w:tc>
          <w:tcPr>
            <w:tcW w:w="3365" w:type="dxa"/>
          </w:tcPr>
          <w:p w14:paraId="17A6AB59" w14:textId="2C9DB7AE" w:rsidR="006C21B0" w:rsidRPr="00240122" w:rsidRDefault="00240122" w:rsidP="00D2068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240122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May</w:t>
            </w:r>
            <w:proofErr w:type="spellEnd"/>
            <w:r w:rsidRPr="00240122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 xml:space="preserve"> – </w:t>
            </w:r>
            <w:proofErr w:type="spellStart"/>
            <w:r w:rsidRPr="00240122">
              <w:rPr>
                <w:rStyle w:val="a8"/>
                <w:rFonts w:ascii="Times New Roman" w:hAnsi="Times New Roman" w:cs="Times New Roman"/>
                <w:b w:val="0"/>
                <w:bCs w:val="0"/>
                <w:color w:val="0A0A0A"/>
                <w:sz w:val="30"/>
                <w:szCs w:val="30"/>
                <w:shd w:val="clear" w:color="auto" w:fill="FFFFFF"/>
              </w:rPr>
              <w:t>September</w:t>
            </w:r>
            <w:proofErr w:type="spellEnd"/>
          </w:p>
        </w:tc>
        <w:tc>
          <w:tcPr>
            <w:tcW w:w="1948" w:type="dxa"/>
          </w:tcPr>
          <w:p w14:paraId="10E99CDD" w14:textId="1E710E6C" w:rsidR="00240122" w:rsidRPr="00240122" w:rsidRDefault="000E3F57" w:rsidP="00240122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color w:val="0A0A0A"/>
                <w:sz w:val="30"/>
                <w:szCs w:val="30"/>
              </w:rPr>
            </w:pPr>
            <w:r w:rsidRPr="000E3F57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3</w:t>
            </w:r>
            <w:r w:rsidRPr="000E3F57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>00</w:t>
            </w:r>
            <w:r w:rsidR="00240122" w:rsidRPr="00240122">
              <w:rPr>
                <w:rStyle w:val="a8"/>
                <w:b w:val="0"/>
                <w:bCs w:val="0"/>
                <w:color w:val="0A0A0A"/>
                <w:sz w:val="30"/>
                <w:szCs w:val="30"/>
              </w:rPr>
              <w:t xml:space="preserve"> USD</w:t>
            </w:r>
          </w:p>
          <w:p w14:paraId="7008420E" w14:textId="77777777" w:rsidR="006C21B0" w:rsidRPr="00240122" w:rsidRDefault="006C21B0" w:rsidP="006C21B0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</w:pPr>
          </w:p>
        </w:tc>
      </w:tr>
      <w:tr w:rsidR="00D20683" w:rsidRPr="004B0852" w14:paraId="7760FA0C" w14:textId="77777777" w:rsidTr="00CB025B">
        <w:tc>
          <w:tcPr>
            <w:tcW w:w="10337" w:type="dxa"/>
            <w:gridSpan w:val="4"/>
            <w:vAlign w:val="center"/>
          </w:tcPr>
          <w:p w14:paraId="550336FA" w14:textId="77777777" w:rsidR="00D20683" w:rsidRDefault="00A603C6" w:rsidP="00D20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Expected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results</w:t>
            </w:r>
            <w:proofErr w:type="spellEnd"/>
          </w:p>
        </w:tc>
      </w:tr>
      <w:tr w:rsidR="00D20683" w:rsidRPr="009E3AD9" w14:paraId="34911D77" w14:textId="77777777" w:rsidTr="00CB025B">
        <w:tc>
          <w:tcPr>
            <w:tcW w:w="10337" w:type="dxa"/>
            <w:gridSpan w:val="4"/>
          </w:tcPr>
          <w:p w14:paraId="7EF0BAC4" w14:textId="5D4C65A5" w:rsidR="00240122" w:rsidRPr="00240122" w:rsidRDefault="00240122" w:rsidP="00240122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ind w:left="720"/>
              <w:rPr>
                <w:color w:val="0A0A0A"/>
                <w:sz w:val="30"/>
                <w:szCs w:val="30"/>
                <w:lang w:val="en-US"/>
              </w:rPr>
            </w:pPr>
            <w:r w:rsidRPr="00240122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Improved family relationships:</w:t>
            </w:r>
            <w:r w:rsidRPr="00240122">
              <w:rPr>
                <w:rStyle w:val="t286pc"/>
                <w:color w:val="0A0A0A"/>
                <w:sz w:val="30"/>
                <w:szCs w:val="30"/>
                <w:lang w:val="en-US"/>
              </w:rPr>
              <w:t> reduction of conflicts and increased mutual understanding within the participants' families.</w:t>
            </w:r>
          </w:p>
          <w:p w14:paraId="7439FD3E" w14:textId="77777777" w:rsidR="00240122" w:rsidRPr="00240122" w:rsidRDefault="00240122" w:rsidP="00240122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ind w:left="720"/>
              <w:rPr>
                <w:color w:val="0A0A0A"/>
                <w:sz w:val="30"/>
                <w:szCs w:val="30"/>
                <w:lang w:val="en-US"/>
              </w:rPr>
            </w:pPr>
            <w:r w:rsidRPr="00240122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lastRenderedPageBreak/>
              <w:t>Enhanced emotional resilience:</w:t>
            </w:r>
            <w:r w:rsidRPr="00240122">
              <w:rPr>
                <w:rStyle w:val="t286pc"/>
                <w:color w:val="0A0A0A"/>
                <w:sz w:val="30"/>
                <w:szCs w:val="30"/>
                <w:lang w:val="en-US"/>
              </w:rPr>
              <w:t> mastering self-regulation skills and various stress management strategies that help adapt to difficult situations.</w:t>
            </w:r>
          </w:p>
          <w:p w14:paraId="6FB52018" w14:textId="77777777" w:rsidR="00240122" w:rsidRPr="00240122" w:rsidRDefault="00240122" w:rsidP="00240122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ind w:left="720"/>
              <w:rPr>
                <w:color w:val="0A0A0A"/>
                <w:sz w:val="30"/>
                <w:szCs w:val="30"/>
                <w:lang w:val="en-US"/>
              </w:rPr>
            </w:pPr>
            <w:r w:rsidRPr="00240122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Development and implementation of individual safety plans</w:t>
            </w:r>
            <w:r w:rsidRPr="00240122">
              <w:rPr>
                <w:rStyle w:val="t286pc"/>
                <w:color w:val="0A0A0A"/>
                <w:sz w:val="30"/>
                <w:szCs w:val="30"/>
                <w:lang w:val="en-US"/>
              </w:rPr>
              <w:t> for children in socially dangerous situations, incorporating legal recommendations.</w:t>
            </w:r>
          </w:p>
          <w:p w14:paraId="129D1A34" w14:textId="77777777" w:rsidR="00240122" w:rsidRPr="00240122" w:rsidRDefault="00240122" w:rsidP="00240122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ind w:left="720"/>
              <w:rPr>
                <w:color w:val="0A0A0A"/>
                <w:sz w:val="30"/>
                <w:szCs w:val="30"/>
                <w:lang w:val="en-US"/>
              </w:rPr>
            </w:pPr>
            <w:r w:rsidRPr="00240122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All project participants will receive and learn to apply materials</w:t>
            </w:r>
            <w:r w:rsidRPr="00240122">
              <w:rPr>
                <w:rStyle w:val="t286pc"/>
                <w:color w:val="0A0A0A"/>
                <w:sz w:val="30"/>
                <w:szCs w:val="30"/>
                <w:lang w:val="en-US"/>
              </w:rPr>
              <w:t> on alcoholism prevention and conflict-free communication.</w:t>
            </w:r>
          </w:p>
          <w:p w14:paraId="6429D9B0" w14:textId="0AAA8B03" w:rsidR="00D20683" w:rsidRPr="000F51ED" w:rsidRDefault="00240122" w:rsidP="000F51ED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ind w:left="720"/>
              <w:rPr>
                <w:color w:val="0A0A0A"/>
                <w:sz w:val="30"/>
                <w:szCs w:val="30"/>
                <w:lang w:val="en-US"/>
              </w:rPr>
            </w:pPr>
            <w:r w:rsidRPr="00240122">
              <w:rPr>
                <w:rStyle w:val="a8"/>
                <w:b w:val="0"/>
                <w:bCs w:val="0"/>
                <w:color w:val="0A0A0A"/>
                <w:sz w:val="30"/>
                <w:szCs w:val="30"/>
                <w:lang w:val="en-US"/>
              </w:rPr>
              <w:t>Expanded social circles and the formation of a self-sustaining peer network,</w:t>
            </w:r>
            <w:r w:rsidRPr="00240122">
              <w:rPr>
                <w:rStyle w:val="t286pc"/>
                <w:color w:val="0A0A0A"/>
                <w:sz w:val="30"/>
                <w:szCs w:val="30"/>
                <w:lang w:val="en-US"/>
              </w:rPr>
              <w:t> allowing participants to continue sharing experiences after the project ends and reducing social isolation.</w:t>
            </w:r>
          </w:p>
        </w:tc>
      </w:tr>
      <w:tr w:rsidR="00D20683" w:rsidRPr="00655975" w14:paraId="3900653B" w14:textId="77777777" w:rsidTr="00CB025B">
        <w:tc>
          <w:tcPr>
            <w:tcW w:w="3504" w:type="dxa"/>
          </w:tcPr>
          <w:p w14:paraId="3E24209E" w14:textId="77777777" w:rsidR="00D20683" w:rsidRPr="00655975" w:rsidRDefault="00655975" w:rsidP="00D20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Project location (region/district, city):</w:t>
            </w:r>
          </w:p>
        </w:tc>
        <w:tc>
          <w:tcPr>
            <w:tcW w:w="6833" w:type="dxa"/>
            <w:gridSpan w:val="3"/>
          </w:tcPr>
          <w:p w14:paraId="0B0424B2" w14:textId="77777777" w:rsidR="00D20683" w:rsidRPr="006246D4" w:rsidRDefault="00655975" w:rsidP="006246D4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</w:pPr>
            <w:r w:rsidRPr="00655975"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 xml:space="preserve"> Belarus, Grodno region, </w:t>
            </w:r>
            <w:proofErr w:type="spellStart"/>
            <w:r w:rsidRPr="00655975"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>Ivye</w:t>
            </w:r>
            <w:proofErr w:type="spellEnd"/>
            <w:r w:rsidRPr="00655975"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655975"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655975"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 xml:space="preserve"> May 1, house № 78</w:t>
            </w:r>
          </w:p>
        </w:tc>
      </w:tr>
      <w:tr w:rsidR="00655975" w:rsidRPr="000F51ED" w14:paraId="27A164AA" w14:textId="77777777" w:rsidTr="00CB025B">
        <w:tc>
          <w:tcPr>
            <w:tcW w:w="3504" w:type="dxa"/>
          </w:tcPr>
          <w:p w14:paraId="5F38547C" w14:textId="77777777" w:rsidR="00655975" w:rsidRPr="00655975" w:rsidRDefault="00655975" w:rsidP="0065597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>Contact person</w:t>
            </w:r>
          </w:p>
          <w:p w14:paraId="0F0E00E7" w14:textId="77777777" w:rsidR="00655975" w:rsidRPr="000B7347" w:rsidRDefault="00655975" w:rsidP="006559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33" w:type="dxa"/>
            <w:gridSpan w:val="3"/>
          </w:tcPr>
          <w:p w14:paraId="1B9053EC" w14:textId="77777777" w:rsidR="00AF023F" w:rsidRDefault="004A6E08" w:rsidP="000F51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V.</w:t>
            </w:r>
            <w:r w:rsidR="006246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Korney</w:t>
            </w:r>
            <w:r w:rsidR="00655975" w:rsidRPr="006559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751248" w:rsidRPr="007512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Head of the Department of Day Care for Elderly Citizens and Comprehensive Support in Crisis Situations of the State Institution "Territorial Center for Social Services for the Population of the </w:t>
            </w:r>
            <w:proofErr w:type="spellStart"/>
            <w:r w:rsidR="00751248" w:rsidRPr="00751248">
              <w:rPr>
                <w:rFonts w:ascii="Times New Roman" w:hAnsi="Times New Roman"/>
                <w:sz w:val="28"/>
                <w:szCs w:val="28"/>
                <w:lang w:val="en-US"/>
              </w:rPr>
              <w:t>Ivyevsky</w:t>
            </w:r>
            <w:proofErr w:type="spellEnd"/>
            <w:r w:rsidR="00751248" w:rsidRPr="007512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District", </w:t>
            </w:r>
          </w:p>
          <w:p w14:paraId="274547F4" w14:textId="6A215394" w:rsidR="00655975" w:rsidRDefault="00655975" w:rsidP="000F51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>(801595) 6</w:t>
            </w:r>
            <w:r w:rsidR="004A6E08">
              <w:rPr>
                <w:rFonts w:ascii="Times New Roman" w:hAnsi="Times New Roman"/>
                <w:sz w:val="28"/>
                <w:szCs w:val="28"/>
                <w:lang w:val="en-US"/>
              </w:rPr>
              <w:t>0392</w:t>
            </w:r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>, +375296</w:t>
            </w:r>
            <w:r w:rsidR="004A6E08">
              <w:rPr>
                <w:rFonts w:ascii="Times New Roman" w:hAnsi="Times New Roman"/>
                <w:sz w:val="28"/>
                <w:szCs w:val="28"/>
                <w:lang w:val="en-US"/>
              </w:rPr>
              <w:t>224673</w:t>
            </w:r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74CE4105" w14:textId="21BD245A" w:rsidR="00655975" w:rsidRPr="005A58EF" w:rsidRDefault="00655975" w:rsidP="000F51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7347">
              <w:rPr>
                <w:rFonts w:ascii="Times New Roman" w:hAnsi="Times New Roman"/>
                <w:sz w:val="28"/>
                <w:szCs w:val="28"/>
                <w:lang w:val="en-US"/>
              </w:rPr>
              <w:t>info</w:t>
            </w:r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r w:rsidRPr="000B7347">
              <w:rPr>
                <w:rFonts w:ascii="Times New Roman" w:hAnsi="Times New Roman"/>
                <w:sz w:val="28"/>
                <w:szCs w:val="28"/>
                <w:lang w:val="en-US"/>
              </w:rPr>
              <w:t>ivjetcson</w:t>
            </w:r>
            <w:r w:rsidRPr="0065597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B7347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</w:tc>
      </w:tr>
    </w:tbl>
    <w:p w14:paraId="591B2B64" w14:textId="0D8B6A70" w:rsidR="006E66A2" w:rsidRPr="005A58EF" w:rsidRDefault="006E66A2" w:rsidP="00A76451">
      <w:pPr>
        <w:rPr>
          <w:lang w:val="en-US"/>
        </w:rPr>
      </w:pPr>
    </w:p>
    <w:sectPr w:rsidR="006E66A2" w:rsidRPr="005A58EF" w:rsidSect="00A76451">
      <w:pgSz w:w="11906" w:h="16838"/>
      <w:pgMar w:top="113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308"/>
    <w:multiLevelType w:val="multilevel"/>
    <w:tmpl w:val="8B3E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33C36"/>
    <w:multiLevelType w:val="hybridMultilevel"/>
    <w:tmpl w:val="F984F42C"/>
    <w:lvl w:ilvl="0" w:tplc="C90681C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55CC4766"/>
    <w:multiLevelType w:val="hybridMultilevel"/>
    <w:tmpl w:val="4372DFDA"/>
    <w:lvl w:ilvl="0" w:tplc="3B4C41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082D"/>
    <w:multiLevelType w:val="multilevel"/>
    <w:tmpl w:val="D29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458B"/>
    <w:multiLevelType w:val="multilevel"/>
    <w:tmpl w:val="6DBA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1B"/>
    <w:rsid w:val="000009D7"/>
    <w:rsid w:val="000328FD"/>
    <w:rsid w:val="000E069B"/>
    <w:rsid w:val="000E3F57"/>
    <w:rsid w:val="000F51ED"/>
    <w:rsid w:val="00125461"/>
    <w:rsid w:val="001748B2"/>
    <w:rsid w:val="001D7314"/>
    <w:rsid w:val="00207844"/>
    <w:rsid w:val="00240122"/>
    <w:rsid w:val="00284820"/>
    <w:rsid w:val="002C4D62"/>
    <w:rsid w:val="002D4ED7"/>
    <w:rsid w:val="002F15CD"/>
    <w:rsid w:val="00352365"/>
    <w:rsid w:val="0037653A"/>
    <w:rsid w:val="004508FB"/>
    <w:rsid w:val="004A6E08"/>
    <w:rsid w:val="004B1CD3"/>
    <w:rsid w:val="004D24D9"/>
    <w:rsid w:val="004E03F0"/>
    <w:rsid w:val="005A58EF"/>
    <w:rsid w:val="006246D4"/>
    <w:rsid w:val="006248CC"/>
    <w:rsid w:val="00655975"/>
    <w:rsid w:val="00675741"/>
    <w:rsid w:val="006A0C8F"/>
    <w:rsid w:val="006A0E32"/>
    <w:rsid w:val="006C21B0"/>
    <w:rsid w:val="006E66A2"/>
    <w:rsid w:val="00714680"/>
    <w:rsid w:val="00751248"/>
    <w:rsid w:val="00777BB5"/>
    <w:rsid w:val="007D783B"/>
    <w:rsid w:val="00871276"/>
    <w:rsid w:val="00910106"/>
    <w:rsid w:val="00926D5B"/>
    <w:rsid w:val="009343D7"/>
    <w:rsid w:val="00997D3E"/>
    <w:rsid w:val="009E3AD9"/>
    <w:rsid w:val="00A12E61"/>
    <w:rsid w:val="00A204FE"/>
    <w:rsid w:val="00A603C6"/>
    <w:rsid w:val="00A76451"/>
    <w:rsid w:val="00AA31C9"/>
    <w:rsid w:val="00AD4190"/>
    <w:rsid w:val="00AE7A18"/>
    <w:rsid w:val="00AF023F"/>
    <w:rsid w:val="00B145FD"/>
    <w:rsid w:val="00B16EBD"/>
    <w:rsid w:val="00C501FD"/>
    <w:rsid w:val="00C543B0"/>
    <w:rsid w:val="00CA72F3"/>
    <w:rsid w:val="00CB025B"/>
    <w:rsid w:val="00CC20D1"/>
    <w:rsid w:val="00D20683"/>
    <w:rsid w:val="00E062B7"/>
    <w:rsid w:val="00E97A51"/>
    <w:rsid w:val="00EB2460"/>
    <w:rsid w:val="00F2011F"/>
    <w:rsid w:val="00F25293"/>
    <w:rsid w:val="00F81F6F"/>
    <w:rsid w:val="00F863A6"/>
    <w:rsid w:val="00FD421B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CC05"/>
  <w15:docId w15:val="{27DCD96E-788B-47A0-BF14-6FC5E2B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45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0E069B"/>
    <w:pPr>
      <w:spacing w:after="0" w:line="240" w:lineRule="auto"/>
    </w:pPr>
  </w:style>
  <w:style w:type="paragraph" w:customStyle="1" w:styleId="p1">
    <w:name w:val="p1"/>
    <w:basedOn w:val="a"/>
    <w:rsid w:val="002C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1FD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655975"/>
  </w:style>
  <w:style w:type="character" w:styleId="a8">
    <w:name w:val="Strong"/>
    <w:basedOn w:val="a0"/>
    <w:uiPriority w:val="22"/>
    <w:qFormat/>
    <w:rsid w:val="00F25293"/>
    <w:rPr>
      <w:b/>
      <w:bCs/>
    </w:rPr>
  </w:style>
  <w:style w:type="paragraph" w:customStyle="1" w:styleId="df3vjf">
    <w:name w:val="df3vjf"/>
    <w:basedOn w:val="a"/>
    <w:rsid w:val="0045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508FB"/>
    <w:rPr>
      <w:i/>
      <w:iCs/>
    </w:rPr>
  </w:style>
  <w:style w:type="character" w:customStyle="1" w:styleId="t286pc">
    <w:name w:val="t286pc"/>
    <w:basedOn w:val="a0"/>
    <w:rsid w:val="0024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ОСПД П</dc:creator>
  <cp:lastModifiedBy>user</cp:lastModifiedBy>
  <cp:revision>21</cp:revision>
  <cp:lastPrinted>2023-06-30T11:15:00Z</cp:lastPrinted>
  <dcterms:created xsi:type="dcterms:W3CDTF">2024-10-25T05:44:00Z</dcterms:created>
  <dcterms:modified xsi:type="dcterms:W3CDTF">2026-03-17T07:30:00Z</dcterms:modified>
</cp:coreProperties>
</file>