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7" w:rsidRPr="00487867" w:rsidRDefault="00C81558" w:rsidP="00537C62">
      <w:pPr>
        <w:pStyle w:val="1"/>
        <w:spacing w:line="240" w:lineRule="exact"/>
        <w:ind w:firstLine="0"/>
        <w:jc w:val="center"/>
        <w:rPr>
          <w:b/>
          <w:bCs/>
          <w:color w:val="FF0000"/>
          <w:sz w:val="26"/>
          <w:szCs w:val="26"/>
        </w:rPr>
      </w:pPr>
      <w:r w:rsidRPr="00487867">
        <w:rPr>
          <w:b/>
          <w:bCs/>
          <w:color w:val="FF0000"/>
          <w:sz w:val="26"/>
          <w:szCs w:val="26"/>
        </w:rPr>
        <w:t>П</w:t>
      </w:r>
      <w:r w:rsidR="00223953" w:rsidRPr="00487867">
        <w:rPr>
          <w:b/>
          <w:bCs/>
          <w:color w:val="FF0000"/>
          <w:sz w:val="26"/>
          <w:szCs w:val="26"/>
        </w:rPr>
        <w:t>ЕРЕЧЕНЬ</w:t>
      </w:r>
      <w:r w:rsidR="00F84AB7" w:rsidRPr="00487867">
        <w:rPr>
          <w:b/>
          <w:bCs/>
          <w:color w:val="FF0000"/>
          <w:sz w:val="26"/>
          <w:szCs w:val="26"/>
        </w:rPr>
        <w:t xml:space="preserve"> административных процедур,</w:t>
      </w:r>
    </w:p>
    <w:p w:rsidR="00F84AB7" w:rsidRPr="00487867" w:rsidRDefault="00F84AB7" w:rsidP="00537C62">
      <w:pPr>
        <w:pStyle w:val="1"/>
        <w:spacing w:line="240" w:lineRule="exact"/>
        <w:ind w:firstLine="0"/>
        <w:jc w:val="center"/>
        <w:rPr>
          <w:b/>
          <w:color w:val="FF0000"/>
          <w:sz w:val="26"/>
          <w:szCs w:val="26"/>
        </w:rPr>
      </w:pPr>
      <w:proofErr w:type="gramStart"/>
      <w:r w:rsidRPr="00487867">
        <w:rPr>
          <w:b/>
          <w:color w:val="FF0000"/>
          <w:sz w:val="26"/>
          <w:szCs w:val="26"/>
        </w:rPr>
        <w:t>осуществляемых</w:t>
      </w:r>
      <w:proofErr w:type="gramEnd"/>
      <w:r w:rsidRPr="00487867">
        <w:rPr>
          <w:b/>
          <w:color w:val="FF0000"/>
          <w:sz w:val="26"/>
          <w:szCs w:val="26"/>
        </w:rPr>
        <w:t xml:space="preserve"> комитетом по труду, занятости и социальной защите Гродненского облисполкома при реализации принципа «одно окно» в соответстви</w:t>
      </w:r>
      <w:r w:rsidR="00C32603" w:rsidRPr="00487867">
        <w:rPr>
          <w:b/>
          <w:color w:val="FF0000"/>
          <w:sz w:val="26"/>
          <w:szCs w:val="26"/>
        </w:rPr>
        <w:t>и</w:t>
      </w:r>
      <w:r w:rsidRPr="00487867">
        <w:rPr>
          <w:b/>
          <w:color w:val="FF0000"/>
          <w:sz w:val="26"/>
          <w:szCs w:val="26"/>
        </w:rPr>
        <w:t xml:space="preserve"> с Указом Президента Республики Беларусь от 26.04.2010 № 200</w:t>
      </w:r>
      <w:r w:rsidR="006D51BC" w:rsidRPr="00487867">
        <w:rPr>
          <w:b/>
          <w:color w:val="FF0000"/>
          <w:sz w:val="26"/>
          <w:szCs w:val="26"/>
        </w:rPr>
        <w:t xml:space="preserve"> </w:t>
      </w:r>
      <w:r w:rsidR="0079209E" w:rsidRPr="00487867">
        <w:rPr>
          <w:b/>
          <w:color w:val="FF0000"/>
          <w:sz w:val="26"/>
          <w:szCs w:val="26"/>
        </w:rPr>
        <w:t xml:space="preserve"> (с изменениями и дополнениями)</w:t>
      </w:r>
    </w:p>
    <w:p w:rsidR="004330AC" w:rsidRPr="00487867" w:rsidRDefault="004330AC" w:rsidP="00A6789F">
      <w:pPr>
        <w:spacing w:line="240" w:lineRule="exact"/>
        <w:jc w:val="center"/>
        <w:rPr>
          <w:b/>
          <w:color w:val="3366FF"/>
          <w:sz w:val="26"/>
          <w:szCs w:val="26"/>
        </w:rPr>
      </w:pPr>
    </w:p>
    <w:p w:rsidR="004330AC" w:rsidRPr="00E87C46" w:rsidRDefault="004330AC" w:rsidP="004330AC">
      <w:pPr>
        <w:spacing w:line="240" w:lineRule="exact"/>
        <w:jc w:val="center"/>
        <w:rPr>
          <w:b/>
          <w:color w:val="FF0000"/>
          <w:sz w:val="26"/>
          <w:szCs w:val="26"/>
        </w:rPr>
      </w:pPr>
      <w:r>
        <w:rPr>
          <w:b/>
          <w:color w:val="3366FF"/>
          <w:sz w:val="26"/>
          <w:szCs w:val="26"/>
        </w:rPr>
        <w:t xml:space="preserve">1. </w:t>
      </w:r>
      <w:r w:rsidRPr="00E87C46">
        <w:rPr>
          <w:b/>
          <w:color w:val="FF0000"/>
          <w:sz w:val="26"/>
          <w:szCs w:val="26"/>
        </w:rPr>
        <w:t xml:space="preserve">Принятие решения о предоставлении (отказе в предоставлении) денежной компенсации затрат на технические средства социальной реабилитации, приобретенные </w:t>
      </w:r>
    </w:p>
    <w:p w:rsidR="004330AC" w:rsidRDefault="004330AC" w:rsidP="004330AC">
      <w:pPr>
        <w:spacing w:line="240" w:lineRule="exact"/>
        <w:jc w:val="center"/>
        <w:rPr>
          <w:b/>
          <w:color w:val="FF0000"/>
          <w:sz w:val="26"/>
          <w:szCs w:val="26"/>
        </w:rPr>
      </w:pPr>
      <w:r w:rsidRPr="00E87C46">
        <w:rPr>
          <w:b/>
          <w:color w:val="FF0000"/>
          <w:sz w:val="26"/>
          <w:szCs w:val="26"/>
        </w:rPr>
        <w:t xml:space="preserve">гражданами самостоятельно (гл. </w:t>
      </w:r>
      <w:r w:rsidRPr="00E87C46">
        <w:rPr>
          <w:color w:val="FF0000"/>
          <w:sz w:val="26"/>
          <w:szCs w:val="26"/>
        </w:rPr>
        <w:t>2</w:t>
      </w:r>
      <w:r w:rsidRPr="00E87C46">
        <w:rPr>
          <w:b/>
          <w:color w:val="FF0000"/>
          <w:sz w:val="26"/>
          <w:szCs w:val="26"/>
        </w:rPr>
        <w:t xml:space="preserve"> п. 2.34</w:t>
      </w:r>
      <w:r w:rsidRPr="00E87C46">
        <w:rPr>
          <w:b/>
          <w:color w:val="FF0000"/>
          <w:sz w:val="26"/>
          <w:szCs w:val="26"/>
          <w:vertAlign w:val="superscript"/>
        </w:rPr>
        <w:t>1</w:t>
      </w:r>
      <w:r w:rsidRPr="00E87C46">
        <w:rPr>
          <w:b/>
          <w:color w:val="FF0000"/>
          <w:sz w:val="26"/>
          <w:szCs w:val="26"/>
        </w:rPr>
        <w:t>)</w:t>
      </w:r>
    </w:p>
    <w:p w:rsidR="004330AC" w:rsidRPr="00E92F20" w:rsidRDefault="004330AC" w:rsidP="00E87C46">
      <w:pPr>
        <w:spacing w:line="240" w:lineRule="exact"/>
        <w:ind w:firstLine="708"/>
        <w:jc w:val="both"/>
        <w:rPr>
          <w:sz w:val="26"/>
          <w:szCs w:val="26"/>
        </w:rPr>
      </w:pPr>
      <w:r w:rsidRPr="00E92F20">
        <w:rPr>
          <w:sz w:val="26"/>
          <w:szCs w:val="26"/>
        </w:rPr>
        <w:t>Решение о предоставлении (отказе в предоставлении) денежной компенсации затрат на технические средства социальной реабилитации, приобретенные гражданами самостоятельно, принимается в течение</w:t>
      </w:r>
      <w:r w:rsidRPr="00E92F20">
        <w:rPr>
          <w:b/>
          <w:color w:val="3366FF"/>
          <w:sz w:val="26"/>
          <w:szCs w:val="26"/>
        </w:rPr>
        <w:t xml:space="preserve"> 10 рабочих дней </w:t>
      </w:r>
      <w:r w:rsidRPr="00E92F20">
        <w:rPr>
          <w:sz w:val="26"/>
          <w:szCs w:val="26"/>
        </w:rPr>
        <w:t>со дня подачи заявления, а в случае запроса документов и (или) сведений от других государственных органов, иных организаций – 1 месяц.</w:t>
      </w:r>
    </w:p>
    <w:p w:rsidR="004330AC" w:rsidRDefault="004330AC" w:rsidP="004330AC">
      <w:pPr>
        <w:pStyle w:val="2"/>
        <w:spacing w:line="240" w:lineRule="exact"/>
        <w:jc w:val="both"/>
        <w:rPr>
          <w:sz w:val="26"/>
          <w:szCs w:val="26"/>
        </w:rPr>
      </w:pPr>
      <w:r w:rsidRPr="00E92F20">
        <w:rPr>
          <w:sz w:val="26"/>
          <w:szCs w:val="26"/>
        </w:rPr>
        <w:t xml:space="preserve">Административная процедура выполняется </w:t>
      </w:r>
      <w:r w:rsidRPr="00E92F20">
        <w:rPr>
          <w:b/>
          <w:color w:val="3366FF"/>
          <w:sz w:val="26"/>
          <w:szCs w:val="26"/>
        </w:rPr>
        <w:t>бесплатно.</w:t>
      </w:r>
      <w:r>
        <w:rPr>
          <w:sz w:val="26"/>
          <w:szCs w:val="26"/>
        </w:rPr>
        <w:t xml:space="preserve">                         </w:t>
      </w:r>
    </w:p>
    <w:p w:rsidR="004330AC" w:rsidRDefault="00E92F20" w:rsidP="004330AC">
      <w:pPr>
        <w:pStyle w:val="2"/>
        <w:spacing w:line="240" w:lineRule="exact"/>
        <w:jc w:val="both"/>
        <w:rPr>
          <w:b/>
          <w:color w:val="3366FF"/>
          <w:sz w:val="26"/>
          <w:szCs w:val="26"/>
        </w:rPr>
      </w:pPr>
      <w:r>
        <w:rPr>
          <w:sz w:val="26"/>
          <w:szCs w:val="26"/>
        </w:rPr>
        <w:t xml:space="preserve">Срок действия </w:t>
      </w:r>
      <w:r w:rsidR="004330AC">
        <w:rPr>
          <w:sz w:val="26"/>
          <w:szCs w:val="26"/>
        </w:rPr>
        <w:t xml:space="preserve">– </w:t>
      </w:r>
      <w:r w:rsidR="004330AC">
        <w:rPr>
          <w:b/>
          <w:color w:val="3366FF"/>
          <w:sz w:val="26"/>
          <w:szCs w:val="26"/>
        </w:rPr>
        <w:t xml:space="preserve">единовременно. </w:t>
      </w:r>
    </w:p>
    <w:p w:rsidR="004330AC" w:rsidRDefault="004330AC" w:rsidP="004330AC">
      <w:pPr>
        <w:pStyle w:val="a3"/>
        <w:spacing w:line="240" w:lineRule="exact"/>
        <w:rPr>
          <w:b w:val="0"/>
          <w:color w:val="3366FF"/>
          <w:sz w:val="26"/>
          <w:szCs w:val="26"/>
        </w:rPr>
      </w:pPr>
      <w:r>
        <w:rPr>
          <w:bCs w:val="0"/>
          <w:color w:val="3366FF"/>
          <w:sz w:val="26"/>
          <w:szCs w:val="26"/>
        </w:rPr>
        <w:t>Документы и (или) сведения, представляемые гражданином при обращении: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059"/>
      </w:tblGrid>
      <w:tr w:rsidR="004330AC" w:rsidTr="00984CD7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</w:p>
        </w:tc>
      </w:tr>
      <w:tr w:rsidR="004330AC" w:rsidTr="00984CD7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 заявителя</w:t>
            </w:r>
          </w:p>
        </w:tc>
      </w:tr>
      <w:tr w:rsidR="004330AC" w:rsidTr="00984CD7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Pr="00E92F20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92F20">
              <w:rPr>
                <w:sz w:val="26"/>
                <w:szCs w:val="26"/>
              </w:rPr>
              <w:t>Свидетельство о рождении ребенка, паспорт или иной документ, удостоверяющий личность и (или) полномочия законного представителя ребенка-инвалида в возрасте до 18 лет, гражданина, признанного в установленном порядке недееспособным, – для детей-инвалидов в возрасте до 18 лет, детей в возрасте до 18 лет и граждан, признанных в установленном порядке недееспособными</w:t>
            </w:r>
          </w:p>
        </w:tc>
      </w:tr>
      <w:tr w:rsidR="004330AC" w:rsidTr="00984CD7">
        <w:trPr>
          <w:trHeight w:val="478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Pr="00E92F20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92F20">
              <w:rPr>
                <w:sz w:val="26"/>
                <w:szCs w:val="26"/>
              </w:rPr>
              <w:t xml:space="preserve">Индивидуальная программа реабилитации, </w:t>
            </w:r>
            <w:proofErr w:type="spellStart"/>
            <w:r w:rsidRPr="00E92F20">
              <w:rPr>
                <w:sz w:val="26"/>
                <w:szCs w:val="26"/>
              </w:rPr>
              <w:t>абилитации</w:t>
            </w:r>
            <w:proofErr w:type="spellEnd"/>
            <w:r w:rsidRPr="00E92F20">
              <w:rPr>
                <w:sz w:val="26"/>
                <w:szCs w:val="26"/>
              </w:rPr>
              <w:t xml:space="preserve"> инвалида, или индивидуальная программа реабилитации, </w:t>
            </w:r>
            <w:proofErr w:type="spellStart"/>
            <w:r w:rsidRPr="00E92F20">
              <w:rPr>
                <w:sz w:val="26"/>
                <w:szCs w:val="26"/>
              </w:rPr>
              <w:t>абилитации</w:t>
            </w:r>
            <w:proofErr w:type="spellEnd"/>
            <w:r w:rsidRPr="00E92F20">
              <w:rPr>
                <w:sz w:val="26"/>
                <w:szCs w:val="26"/>
              </w:rPr>
              <w:t xml:space="preserve"> ребенка-инвалида, или заключение врачебно-консультационной комиссии</w:t>
            </w:r>
          </w:p>
        </w:tc>
      </w:tr>
      <w:tr w:rsidR="004330AC" w:rsidTr="00984CD7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Pr="00E92F20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E92F20">
              <w:rPr>
                <w:sz w:val="26"/>
                <w:szCs w:val="26"/>
              </w:rPr>
              <w:t>Удостоверение (свидетельство), вкладыш к удостоверению (свидетельству) единого образца, установленного Правительством Республики Беларусь для каждой категории граждан, указанных в пунктах 9 и 10 Положения о порядке и условиях обеспечения граждан техническими средствами социальной реабилитации органами по труду, занятости и социальной защите, утвержденного постановлением Совета Министров Республики Беларусь от 11 декабря 2007 г. № 1722, а в отношении граждан, имевших право на льготы</w:t>
            </w:r>
            <w:proofErr w:type="gramEnd"/>
            <w:r w:rsidRPr="00E92F20">
              <w:rPr>
                <w:sz w:val="26"/>
                <w:szCs w:val="26"/>
              </w:rPr>
              <w:t xml:space="preserve"> до 1 января 1992 г., – Правительством СССР, – для граждан, относящихся к этим категориям</w:t>
            </w:r>
          </w:p>
        </w:tc>
      </w:tr>
      <w:tr w:rsidR="004330AC" w:rsidTr="00984CD7">
        <w:trPr>
          <w:trHeight w:val="63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Pr="00E92F20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92F20">
              <w:rPr>
                <w:sz w:val="26"/>
                <w:szCs w:val="26"/>
              </w:rPr>
              <w:t>документы, подтверждающие затраты на приобретение средств реабилитации, платежные документы (в случае отсутствия информации о товаре также товарный чек) юридических лиц, индивидуальных предпринимателей, место нахождения которых ограничивается территорией Республики Беларусь, с обязательным указанием наименования приобретенных средств реабилитации</w:t>
            </w:r>
          </w:p>
        </w:tc>
      </w:tr>
      <w:tr w:rsidR="004330AC" w:rsidTr="00984CD7">
        <w:trPr>
          <w:trHeight w:val="63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Pr="00E92F20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92F20">
              <w:rPr>
                <w:sz w:val="26"/>
                <w:szCs w:val="26"/>
              </w:rPr>
              <w:t>реквизиты текущего (расчетного) банковского счета в белорусских рублях, с владельца которого 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 включаемых в базовые условия обслуживания, за исключением граждан, отбывающих наказание в исправительных учреждениях</w:t>
            </w:r>
          </w:p>
        </w:tc>
      </w:tr>
      <w:tr w:rsidR="004330AC" w:rsidTr="00984CD7">
        <w:trPr>
          <w:trHeight w:val="265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AC" w:rsidRDefault="004330AC" w:rsidP="00984CD7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330AC" w:rsidRPr="00E92F20" w:rsidRDefault="004330AC" w:rsidP="00984CD7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E92F20">
              <w:rPr>
                <w:sz w:val="26"/>
                <w:szCs w:val="26"/>
              </w:rPr>
              <w:t>реквизиты текущего счета исправительного учреждения, открытого в отделении банка для учета личных денег граждан, отбывающих наказание в исправительных учреждениях, – для граждан, отбывающих наказание в исправительных учреждениях</w:t>
            </w:r>
          </w:p>
        </w:tc>
      </w:tr>
    </w:tbl>
    <w:p w:rsidR="004330AC" w:rsidRDefault="004330AC" w:rsidP="004330A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Должностное лицо, ответственное за реализацию административной процедуры:</w:t>
      </w:r>
    </w:p>
    <w:p w:rsidR="004330AC" w:rsidRPr="00E92F20" w:rsidRDefault="004330AC" w:rsidP="004330AC">
      <w:pPr>
        <w:jc w:val="center"/>
        <w:rPr>
          <w:rFonts w:eastAsia="Calibri"/>
          <w:b/>
          <w:noProof/>
          <w:color w:val="000000" w:themeColor="text1"/>
          <w:sz w:val="26"/>
          <w:szCs w:val="26"/>
        </w:rPr>
      </w:pPr>
      <w:r w:rsidRPr="00E92F20">
        <w:rPr>
          <w:rFonts w:eastAsia="Calibri"/>
          <w:noProof/>
          <w:color w:val="000000" w:themeColor="text1"/>
          <w:sz w:val="26"/>
          <w:szCs w:val="26"/>
        </w:rPr>
        <w:t>Главный специалист управления организации социальной помощи</w:t>
      </w:r>
    </w:p>
    <w:p w:rsidR="004330AC" w:rsidRDefault="004330AC" w:rsidP="004330AC">
      <w:pPr>
        <w:spacing w:line="240" w:lineRule="exact"/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ШПАКОВСКАЯ Анжелина Ростиславовна, каб.228 тел.60-89-61</w:t>
      </w:r>
    </w:p>
    <w:p w:rsidR="004330AC" w:rsidRDefault="004330AC" w:rsidP="004330AC">
      <w:pPr>
        <w:spacing w:line="240" w:lineRule="exact"/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пн.- чет. – 8.30-13.00 и 14.00-17.30, пят. – 8.00-13.00 и 14.00-17.00</w:t>
      </w:r>
    </w:p>
    <w:p w:rsidR="004330AC" w:rsidRDefault="004330AC" w:rsidP="004330AC">
      <w:pPr>
        <w:pStyle w:val="a5"/>
        <w:spacing w:line="240" w:lineRule="exact"/>
        <w:ind w:firstLine="0"/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 xml:space="preserve">В период отсутствия – КОМАР Светлана Вацлавовна, </w:t>
      </w:r>
      <w:proofErr w:type="spellStart"/>
      <w:r>
        <w:rPr>
          <w:b/>
          <w:color w:val="3366FF"/>
          <w:sz w:val="26"/>
          <w:szCs w:val="26"/>
        </w:rPr>
        <w:t>каб</w:t>
      </w:r>
      <w:proofErr w:type="spellEnd"/>
      <w:r>
        <w:rPr>
          <w:b/>
          <w:color w:val="3366FF"/>
          <w:sz w:val="26"/>
          <w:szCs w:val="26"/>
        </w:rPr>
        <w:t>. 227 тел. 60-89-78</w:t>
      </w:r>
    </w:p>
    <w:p w:rsidR="00F854E7" w:rsidRPr="00487867" w:rsidRDefault="00F854E7" w:rsidP="00537C62">
      <w:pPr>
        <w:spacing w:line="240" w:lineRule="exact"/>
        <w:jc w:val="center"/>
        <w:rPr>
          <w:b/>
          <w:color w:val="3366FF"/>
          <w:sz w:val="26"/>
          <w:szCs w:val="26"/>
        </w:rPr>
      </w:pPr>
    </w:p>
    <w:p w:rsidR="00F84AB7" w:rsidRPr="00537C62" w:rsidRDefault="00E70064" w:rsidP="00537C62">
      <w:pPr>
        <w:pStyle w:val="2"/>
        <w:spacing w:line="240" w:lineRule="exact"/>
        <w:rPr>
          <w:b/>
          <w:bCs/>
          <w:iCs/>
          <w:color w:val="FF0000"/>
          <w:sz w:val="26"/>
          <w:szCs w:val="26"/>
        </w:rPr>
      </w:pPr>
      <w:r>
        <w:rPr>
          <w:b/>
          <w:bCs/>
          <w:iCs/>
          <w:color w:val="FF0000"/>
          <w:sz w:val="26"/>
          <w:szCs w:val="26"/>
        </w:rPr>
        <w:t>2</w:t>
      </w:r>
      <w:r w:rsidR="00F84AB7" w:rsidRPr="00537C62">
        <w:rPr>
          <w:b/>
          <w:bCs/>
          <w:iCs/>
          <w:color w:val="FF0000"/>
          <w:sz w:val="26"/>
          <w:szCs w:val="26"/>
        </w:rPr>
        <w:t xml:space="preserve">. Выдача удостоверения </w:t>
      </w:r>
      <w:r w:rsidR="00FB6DC1" w:rsidRPr="00537C62">
        <w:rPr>
          <w:b/>
          <w:bCs/>
          <w:iCs/>
          <w:color w:val="FF0000"/>
          <w:sz w:val="26"/>
          <w:szCs w:val="26"/>
        </w:rPr>
        <w:t>пострадавшего от катастрофы на Чернобыльской АЭС, других радиационных аварий</w:t>
      </w:r>
      <w:r w:rsidR="00D84610" w:rsidRPr="00537C62">
        <w:rPr>
          <w:b/>
          <w:bCs/>
          <w:iCs/>
          <w:color w:val="FF0000"/>
          <w:sz w:val="26"/>
          <w:szCs w:val="26"/>
        </w:rPr>
        <w:t xml:space="preserve"> </w:t>
      </w:r>
      <w:r w:rsidR="00F84AB7" w:rsidRPr="00537C62">
        <w:rPr>
          <w:b/>
          <w:bCs/>
          <w:iCs/>
          <w:color w:val="FF0000"/>
          <w:sz w:val="26"/>
          <w:szCs w:val="26"/>
        </w:rPr>
        <w:t>(</w:t>
      </w:r>
      <w:r w:rsidR="00EC2AC7" w:rsidRPr="00537C62">
        <w:rPr>
          <w:b/>
          <w:bCs/>
          <w:iCs/>
          <w:color w:val="FF0000"/>
          <w:sz w:val="26"/>
          <w:szCs w:val="26"/>
        </w:rPr>
        <w:t>гл.</w:t>
      </w:r>
      <w:r w:rsidR="001109CF" w:rsidRPr="00537C62">
        <w:rPr>
          <w:b/>
          <w:bCs/>
          <w:iCs/>
          <w:color w:val="FF0000"/>
          <w:sz w:val="26"/>
          <w:szCs w:val="26"/>
        </w:rPr>
        <w:t xml:space="preserve"> </w:t>
      </w:r>
      <w:r w:rsidR="00EC2AC7" w:rsidRPr="00537C62">
        <w:rPr>
          <w:b/>
          <w:bCs/>
          <w:iCs/>
          <w:color w:val="FF0000"/>
          <w:sz w:val="26"/>
          <w:szCs w:val="26"/>
        </w:rPr>
        <w:t xml:space="preserve">3 </w:t>
      </w:r>
      <w:r w:rsidR="00F84AB7" w:rsidRPr="00537C62">
        <w:rPr>
          <w:b/>
          <w:bCs/>
          <w:iCs/>
          <w:color w:val="FF0000"/>
          <w:sz w:val="26"/>
          <w:szCs w:val="26"/>
        </w:rPr>
        <w:t xml:space="preserve">п. </w:t>
      </w:r>
      <w:r w:rsidR="00EC2AC7" w:rsidRPr="00537C62">
        <w:rPr>
          <w:b/>
          <w:bCs/>
          <w:iCs/>
          <w:color w:val="FF0000"/>
          <w:sz w:val="26"/>
          <w:szCs w:val="26"/>
        </w:rPr>
        <w:t>3.9</w:t>
      </w:r>
      <w:r w:rsidR="00F84AB7" w:rsidRPr="00537C62">
        <w:rPr>
          <w:b/>
          <w:bCs/>
          <w:iCs/>
          <w:color w:val="FF0000"/>
          <w:sz w:val="26"/>
          <w:szCs w:val="26"/>
        </w:rPr>
        <w:t xml:space="preserve"> Указа) *  </w:t>
      </w:r>
    </w:p>
    <w:p w:rsidR="00F84AB7" w:rsidRPr="00537C62" w:rsidRDefault="00F84AB7" w:rsidP="00537C62">
      <w:pPr>
        <w:pStyle w:val="2"/>
        <w:spacing w:line="240" w:lineRule="exact"/>
        <w:jc w:val="both"/>
        <w:rPr>
          <w:sz w:val="26"/>
          <w:szCs w:val="26"/>
        </w:rPr>
      </w:pPr>
      <w:r w:rsidRPr="00537C62">
        <w:rPr>
          <w:sz w:val="26"/>
          <w:szCs w:val="26"/>
        </w:rPr>
        <w:t xml:space="preserve">Удостоверение выдается </w:t>
      </w:r>
      <w:r w:rsidRPr="00537C62">
        <w:rPr>
          <w:b/>
          <w:bCs/>
          <w:color w:val="3366FF"/>
          <w:sz w:val="26"/>
          <w:szCs w:val="26"/>
        </w:rPr>
        <w:t>бесплатно</w:t>
      </w:r>
      <w:r w:rsidRPr="00537C62">
        <w:rPr>
          <w:b/>
          <w:bCs/>
          <w:sz w:val="26"/>
          <w:szCs w:val="26"/>
        </w:rPr>
        <w:t xml:space="preserve">, </w:t>
      </w:r>
      <w:r w:rsidRPr="00537C62">
        <w:rPr>
          <w:sz w:val="26"/>
          <w:szCs w:val="26"/>
        </w:rPr>
        <w:t xml:space="preserve">в течение </w:t>
      </w:r>
      <w:r w:rsidR="00E92F20">
        <w:rPr>
          <w:b/>
          <w:bCs/>
          <w:color w:val="3366FF"/>
          <w:sz w:val="26"/>
          <w:szCs w:val="26"/>
        </w:rPr>
        <w:t xml:space="preserve">5 </w:t>
      </w:r>
      <w:r w:rsidRPr="00537C62">
        <w:rPr>
          <w:b/>
          <w:bCs/>
          <w:color w:val="3366FF"/>
          <w:sz w:val="26"/>
          <w:szCs w:val="26"/>
        </w:rPr>
        <w:t>дней</w:t>
      </w:r>
      <w:r w:rsidRPr="00537C62">
        <w:rPr>
          <w:sz w:val="26"/>
          <w:szCs w:val="26"/>
        </w:rPr>
        <w:t xml:space="preserve"> после вынесения комиссией соответствующего решения.</w:t>
      </w:r>
    </w:p>
    <w:p w:rsidR="004D15D4" w:rsidRDefault="00F84AB7" w:rsidP="00537C62">
      <w:pPr>
        <w:pStyle w:val="2"/>
        <w:spacing w:line="240" w:lineRule="exact"/>
        <w:jc w:val="both"/>
        <w:rPr>
          <w:sz w:val="26"/>
          <w:szCs w:val="26"/>
        </w:rPr>
      </w:pPr>
      <w:r w:rsidRPr="00537C62">
        <w:rPr>
          <w:sz w:val="26"/>
          <w:szCs w:val="26"/>
        </w:rPr>
        <w:t xml:space="preserve">Срок действия удостоверения – </w:t>
      </w:r>
      <w:r w:rsidR="00EC2AC7" w:rsidRPr="00537C62">
        <w:rPr>
          <w:b/>
          <w:color w:val="3366FF"/>
          <w:sz w:val="26"/>
          <w:szCs w:val="26"/>
        </w:rPr>
        <w:t xml:space="preserve">на срок установления инвалидности – </w:t>
      </w:r>
      <w:r w:rsidR="007E3A53" w:rsidRPr="00537C62">
        <w:rPr>
          <w:b/>
          <w:color w:val="3366FF"/>
          <w:sz w:val="26"/>
          <w:szCs w:val="26"/>
        </w:rPr>
        <w:t xml:space="preserve"> </w:t>
      </w:r>
      <w:r w:rsidR="007E3A53" w:rsidRPr="00537C62">
        <w:rPr>
          <w:sz w:val="26"/>
          <w:szCs w:val="26"/>
        </w:rPr>
        <w:t>для</w:t>
      </w:r>
      <w:r w:rsidR="00FB6DC1" w:rsidRPr="00537C62">
        <w:rPr>
          <w:sz w:val="26"/>
          <w:szCs w:val="26"/>
        </w:rPr>
        <w:t xml:space="preserve"> инвалидов (детей-инвалидов в возрасте до 18 лет), </w:t>
      </w:r>
      <w:r w:rsidR="007E3A53" w:rsidRPr="00537C62">
        <w:rPr>
          <w:sz w:val="26"/>
          <w:szCs w:val="26"/>
        </w:rPr>
        <w:t>в отношении которых установлена причинная связь увечья  или заболевания, приведших к инвалидности, с катастрофой на Чернобыльской АЭС, другими радиационными авариями;</w:t>
      </w:r>
      <w:r w:rsidR="00FB6DC1" w:rsidRPr="00537C62">
        <w:rPr>
          <w:sz w:val="26"/>
          <w:szCs w:val="26"/>
        </w:rPr>
        <w:t xml:space="preserve"> </w:t>
      </w:r>
    </w:p>
    <w:p w:rsidR="004D15D4" w:rsidRDefault="00FB6DC1" w:rsidP="00537C62">
      <w:pPr>
        <w:pStyle w:val="2"/>
        <w:spacing w:line="240" w:lineRule="exact"/>
        <w:jc w:val="both"/>
        <w:rPr>
          <w:b/>
          <w:color w:val="3366FF"/>
          <w:sz w:val="26"/>
          <w:szCs w:val="26"/>
        </w:rPr>
      </w:pPr>
      <w:r w:rsidRPr="00537C62">
        <w:rPr>
          <w:b/>
          <w:color w:val="3366FF"/>
          <w:sz w:val="26"/>
          <w:szCs w:val="26"/>
        </w:rPr>
        <w:t>на срок постоянного (преимущественного) проживания в населенном пункте, находящемся на территории радиоактивного загрязнения</w:t>
      </w:r>
      <w:r w:rsidRPr="00537C62">
        <w:rPr>
          <w:sz w:val="26"/>
          <w:szCs w:val="26"/>
        </w:rPr>
        <w:t>, - для граждан, проживающих на территории радиоактивного загрязнения;</w:t>
      </w:r>
      <w:r w:rsidR="00EC2AC7" w:rsidRPr="00537C62">
        <w:rPr>
          <w:b/>
          <w:color w:val="3366FF"/>
          <w:sz w:val="26"/>
          <w:szCs w:val="26"/>
        </w:rPr>
        <w:t xml:space="preserve"> </w:t>
      </w:r>
    </w:p>
    <w:p w:rsidR="00D84610" w:rsidRPr="00537C62" w:rsidRDefault="00EC2AC7" w:rsidP="00537C62">
      <w:pPr>
        <w:pStyle w:val="2"/>
        <w:spacing w:line="240" w:lineRule="exact"/>
        <w:jc w:val="both"/>
        <w:rPr>
          <w:color w:val="3366FF"/>
          <w:sz w:val="26"/>
          <w:szCs w:val="26"/>
        </w:rPr>
      </w:pPr>
      <w:r w:rsidRPr="00537C62">
        <w:rPr>
          <w:b/>
          <w:color w:val="3366FF"/>
          <w:sz w:val="26"/>
          <w:szCs w:val="26"/>
        </w:rPr>
        <w:lastRenderedPageBreak/>
        <w:t xml:space="preserve">бессрочно – </w:t>
      </w:r>
      <w:r w:rsidR="007E3A53" w:rsidRPr="00537C62">
        <w:rPr>
          <w:sz w:val="26"/>
          <w:szCs w:val="26"/>
        </w:rPr>
        <w:t>для иных лиц.</w:t>
      </w:r>
    </w:p>
    <w:p w:rsidR="00606F99" w:rsidRPr="00537C62" w:rsidRDefault="00606F99" w:rsidP="00537C62">
      <w:pPr>
        <w:pStyle w:val="a3"/>
        <w:spacing w:line="240" w:lineRule="exact"/>
        <w:ind w:hanging="120"/>
        <w:rPr>
          <w:bCs w:val="0"/>
          <w:color w:val="3366FF"/>
          <w:sz w:val="26"/>
          <w:szCs w:val="26"/>
        </w:rPr>
      </w:pPr>
      <w:r w:rsidRPr="00537C62">
        <w:rPr>
          <w:bCs w:val="0"/>
          <w:color w:val="3366FF"/>
          <w:sz w:val="26"/>
          <w:szCs w:val="26"/>
        </w:rPr>
        <w:t>Документы и (или) сведения, представляемые гражданином при обращении:</w:t>
      </w:r>
    </w:p>
    <w:tbl>
      <w:tblPr>
        <w:tblStyle w:val="a7"/>
        <w:tblW w:w="10784" w:type="dxa"/>
        <w:tblLook w:val="04A0" w:firstRow="1" w:lastRow="0" w:firstColumn="1" w:lastColumn="0" w:noHBand="0" w:noVBand="1"/>
      </w:tblPr>
      <w:tblGrid>
        <w:gridCol w:w="675"/>
        <w:gridCol w:w="10109"/>
      </w:tblGrid>
      <w:tr w:rsidR="00606F99" w:rsidRPr="00537C62" w:rsidTr="001A1769">
        <w:tc>
          <w:tcPr>
            <w:tcW w:w="675" w:type="dxa"/>
          </w:tcPr>
          <w:p w:rsidR="00606F99" w:rsidRPr="00537C62" w:rsidRDefault="00606F99" w:rsidP="00537C62">
            <w:pPr>
              <w:pStyle w:val="a3"/>
              <w:spacing w:line="240" w:lineRule="exact"/>
              <w:rPr>
                <w:b w:val="0"/>
                <w:sz w:val="26"/>
                <w:szCs w:val="26"/>
              </w:rPr>
            </w:pPr>
            <w:r w:rsidRPr="00537C62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10109" w:type="dxa"/>
          </w:tcPr>
          <w:p w:rsidR="00606F99" w:rsidRPr="00537C62" w:rsidRDefault="00606F99" w:rsidP="00537C62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537C62">
              <w:rPr>
                <w:sz w:val="26"/>
                <w:szCs w:val="26"/>
              </w:rPr>
              <w:t>Заявление</w:t>
            </w:r>
          </w:p>
        </w:tc>
      </w:tr>
      <w:tr w:rsidR="00606F99" w:rsidRPr="00537C62" w:rsidTr="001A1769">
        <w:tc>
          <w:tcPr>
            <w:tcW w:w="675" w:type="dxa"/>
          </w:tcPr>
          <w:p w:rsidR="00606F99" w:rsidRPr="00537C62" w:rsidRDefault="00606F99" w:rsidP="00537C62">
            <w:pPr>
              <w:pStyle w:val="a3"/>
              <w:spacing w:line="240" w:lineRule="exact"/>
              <w:rPr>
                <w:b w:val="0"/>
                <w:sz w:val="26"/>
                <w:szCs w:val="26"/>
              </w:rPr>
            </w:pPr>
            <w:r w:rsidRPr="00537C62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10109" w:type="dxa"/>
          </w:tcPr>
          <w:p w:rsidR="00606F99" w:rsidRPr="00537C62" w:rsidRDefault="00606F99" w:rsidP="00537C62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537C6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606F99" w:rsidRPr="00537C62" w:rsidTr="001A1769">
        <w:tc>
          <w:tcPr>
            <w:tcW w:w="675" w:type="dxa"/>
          </w:tcPr>
          <w:p w:rsidR="00606F99" w:rsidRPr="00537C62" w:rsidRDefault="00606F99" w:rsidP="00537C62">
            <w:pPr>
              <w:pStyle w:val="a3"/>
              <w:spacing w:line="240" w:lineRule="exact"/>
              <w:rPr>
                <w:b w:val="0"/>
                <w:sz w:val="26"/>
                <w:szCs w:val="26"/>
              </w:rPr>
            </w:pPr>
            <w:r w:rsidRPr="00537C62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10109" w:type="dxa"/>
          </w:tcPr>
          <w:p w:rsidR="00606F99" w:rsidRPr="00537C62" w:rsidRDefault="00606F99" w:rsidP="00537C62">
            <w:pPr>
              <w:spacing w:line="240" w:lineRule="exact"/>
              <w:rPr>
                <w:sz w:val="26"/>
                <w:szCs w:val="26"/>
              </w:rPr>
            </w:pPr>
            <w:r w:rsidRPr="00537C62">
              <w:rPr>
                <w:sz w:val="26"/>
                <w:szCs w:val="26"/>
              </w:rPr>
              <w:t>2 фотографии заявителя размером 30х40мм</w:t>
            </w:r>
          </w:p>
        </w:tc>
      </w:tr>
    </w:tbl>
    <w:p w:rsidR="00606F99" w:rsidRPr="00537C62" w:rsidRDefault="00606F99" w:rsidP="00537C62">
      <w:pPr>
        <w:spacing w:line="240" w:lineRule="exact"/>
        <w:jc w:val="center"/>
        <w:rPr>
          <w:sz w:val="26"/>
          <w:szCs w:val="26"/>
        </w:rPr>
      </w:pPr>
      <w:r w:rsidRPr="00537C62">
        <w:rPr>
          <w:sz w:val="26"/>
          <w:szCs w:val="26"/>
        </w:rPr>
        <w:t>Должностное лицо, ответственное за реализацию административной процедуры:</w:t>
      </w:r>
    </w:p>
    <w:p w:rsidR="00DE704D" w:rsidRPr="00487867" w:rsidRDefault="00DE704D" w:rsidP="00DE704D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487867">
        <w:rPr>
          <w:sz w:val="26"/>
          <w:szCs w:val="26"/>
        </w:rPr>
        <w:t xml:space="preserve"> управления организации социальной помощи</w:t>
      </w:r>
    </w:p>
    <w:p w:rsidR="00DE704D" w:rsidRPr="00487867" w:rsidRDefault="00DE704D" w:rsidP="00DE704D">
      <w:pPr>
        <w:spacing w:line="240" w:lineRule="exact"/>
        <w:jc w:val="center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  <w:u w:val="single"/>
        </w:rPr>
        <w:t>КО</w:t>
      </w:r>
      <w:r>
        <w:rPr>
          <w:b/>
          <w:color w:val="3366FF"/>
          <w:sz w:val="26"/>
          <w:szCs w:val="26"/>
          <w:u w:val="single"/>
        </w:rPr>
        <w:t>МАР</w:t>
      </w:r>
      <w:r w:rsidRPr="00487867">
        <w:rPr>
          <w:b/>
          <w:color w:val="3366FF"/>
          <w:sz w:val="26"/>
          <w:szCs w:val="26"/>
          <w:u w:val="single"/>
        </w:rPr>
        <w:t xml:space="preserve"> </w:t>
      </w:r>
      <w:r>
        <w:rPr>
          <w:b/>
          <w:color w:val="3366FF"/>
          <w:sz w:val="26"/>
          <w:szCs w:val="26"/>
          <w:u w:val="single"/>
        </w:rPr>
        <w:t xml:space="preserve">Светлана </w:t>
      </w:r>
      <w:r w:rsidRPr="00A8642B">
        <w:rPr>
          <w:b/>
          <w:color w:val="3366FF"/>
          <w:sz w:val="26"/>
          <w:szCs w:val="26"/>
          <w:u w:val="single"/>
        </w:rPr>
        <w:t>Вацлавовна</w:t>
      </w:r>
      <w:r w:rsidRPr="00487867">
        <w:rPr>
          <w:b/>
          <w:color w:val="3366FF"/>
          <w:sz w:val="26"/>
          <w:szCs w:val="26"/>
        </w:rPr>
        <w:t>, каб.2</w:t>
      </w:r>
      <w:r>
        <w:rPr>
          <w:b/>
          <w:color w:val="3366FF"/>
          <w:sz w:val="26"/>
          <w:szCs w:val="26"/>
        </w:rPr>
        <w:t>27</w:t>
      </w:r>
      <w:r w:rsidRPr="00487867">
        <w:rPr>
          <w:b/>
          <w:color w:val="3366FF"/>
          <w:sz w:val="26"/>
          <w:szCs w:val="26"/>
        </w:rPr>
        <w:t xml:space="preserve"> тел.</w:t>
      </w:r>
      <w:r>
        <w:rPr>
          <w:b/>
          <w:color w:val="3366FF"/>
          <w:sz w:val="26"/>
          <w:szCs w:val="26"/>
        </w:rPr>
        <w:t>60</w:t>
      </w:r>
      <w:r w:rsidRPr="00487867">
        <w:rPr>
          <w:b/>
          <w:color w:val="3366FF"/>
          <w:sz w:val="26"/>
          <w:szCs w:val="26"/>
        </w:rPr>
        <w:t>-</w:t>
      </w:r>
      <w:r>
        <w:rPr>
          <w:b/>
          <w:color w:val="3366FF"/>
          <w:sz w:val="26"/>
          <w:szCs w:val="26"/>
        </w:rPr>
        <w:t>89</w:t>
      </w:r>
      <w:r w:rsidRPr="00487867">
        <w:rPr>
          <w:b/>
          <w:color w:val="3366FF"/>
          <w:sz w:val="26"/>
          <w:szCs w:val="26"/>
        </w:rPr>
        <w:t>-</w:t>
      </w:r>
      <w:r>
        <w:rPr>
          <w:b/>
          <w:color w:val="3366FF"/>
          <w:sz w:val="26"/>
          <w:szCs w:val="26"/>
        </w:rPr>
        <w:t>78</w:t>
      </w:r>
    </w:p>
    <w:p w:rsidR="0046233C" w:rsidRPr="00487867" w:rsidRDefault="0046233C" w:rsidP="0046233C">
      <w:pPr>
        <w:spacing w:line="240" w:lineRule="exact"/>
        <w:jc w:val="center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</w:rPr>
        <w:t xml:space="preserve">пн.- чет. - 8.30-13.00 и 14.00-17.30, пят. – 8.00-13.00 и 14.00-17.00 </w:t>
      </w:r>
    </w:p>
    <w:p w:rsidR="0046233C" w:rsidRPr="00487867" w:rsidRDefault="0046233C" w:rsidP="0046233C">
      <w:pPr>
        <w:spacing w:line="240" w:lineRule="exact"/>
        <w:jc w:val="center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</w:rPr>
        <w:t xml:space="preserve">В период отсутствия – </w:t>
      </w:r>
      <w:r>
        <w:rPr>
          <w:b/>
          <w:color w:val="3366FF"/>
          <w:sz w:val="26"/>
          <w:szCs w:val="26"/>
        </w:rPr>
        <w:t>ШПАКОВСКАЯ Анжелина Ростиславовна</w:t>
      </w:r>
      <w:r w:rsidRPr="00487867">
        <w:rPr>
          <w:b/>
          <w:color w:val="3366FF"/>
          <w:sz w:val="26"/>
          <w:szCs w:val="26"/>
        </w:rPr>
        <w:t xml:space="preserve">, </w:t>
      </w:r>
      <w:proofErr w:type="spellStart"/>
      <w:r w:rsidRPr="00487867">
        <w:rPr>
          <w:b/>
          <w:color w:val="3366FF"/>
          <w:sz w:val="26"/>
          <w:szCs w:val="26"/>
        </w:rPr>
        <w:t>каб</w:t>
      </w:r>
      <w:proofErr w:type="spellEnd"/>
      <w:r w:rsidRPr="00487867">
        <w:rPr>
          <w:b/>
          <w:color w:val="3366FF"/>
          <w:sz w:val="26"/>
          <w:szCs w:val="26"/>
        </w:rPr>
        <w:t>. 2</w:t>
      </w:r>
      <w:r w:rsidR="002A3D0B">
        <w:rPr>
          <w:b/>
          <w:color w:val="3366FF"/>
          <w:sz w:val="26"/>
          <w:szCs w:val="26"/>
        </w:rPr>
        <w:t>28</w:t>
      </w:r>
      <w:r>
        <w:rPr>
          <w:b/>
          <w:color w:val="3366FF"/>
          <w:sz w:val="26"/>
          <w:szCs w:val="26"/>
        </w:rPr>
        <w:t xml:space="preserve"> тел. 60-89-61</w:t>
      </w:r>
    </w:p>
    <w:p w:rsidR="00F854E7" w:rsidRPr="00537C62" w:rsidRDefault="00F854E7" w:rsidP="00537C62">
      <w:pPr>
        <w:spacing w:line="240" w:lineRule="exact"/>
        <w:jc w:val="center"/>
        <w:rPr>
          <w:b/>
          <w:color w:val="3366FF"/>
          <w:sz w:val="26"/>
          <w:szCs w:val="26"/>
        </w:rPr>
      </w:pPr>
    </w:p>
    <w:p w:rsidR="00FA0D1D" w:rsidRPr="00537C62" w:rsidRDefault="00E70064" w:rsidP="00537C62">
      <w:pPr>
        <w:pStyle w:val="2"/>
        <w:spacing w:line="240" w:lineRule="exact"/>
        <w:ind w:firstLine="0"/>
        <w:rPr>
          <w:b/>
          <w:bCs/>
          <w:iCs/>
          <w:color w:val="FF0000"/>
          <w:sz w:val="26"/>
          <w:szCs w:val="26"/>
        </w:rPr>
      </w:pPr>
      <w:r>
        <w:rPr>
          <w:b/>
          <w:bCs/>
          <w:iCs/>
          <w:color w:val="FF0000"/>
          <w:sz w:val="26"/>
          <w:szCs w:val="26"/>
        </w:rPr>
        <w:t>3</w:t>
      </w:r>
      <w:r w:rsidR="00FA0D1D" w:rsidRPr="00537C62">
        <w:rPr>
          <w:b/>
          <w:bCs/>
          <w:iCs/>
          <w:color w:val="FF0000"/>
          <w:sz w:val="26"/>
          <w:szCs w:val="26"/>
        </w:rPr>
        <w:t>. Выдача справки о работе участника ликвидации последствий катастрофы на Чернобыльской АЭС</w:t>
      </w:r>
      <w:r w:rsidR="006D51BC" w:rsidRPr="00537C62">
        <w:rPr>
          <w:b/>
          <w:bCs/>
          <w:iCs/>
          <w:color w:val="FF0000"/>
          <w:sz w:val="26"/>
          <w:szCs w:val="26"/>
        </w:rPr>
        <w:t>, других радиационных аварий</w:t>
      </w:r>
      <w:r w:rsidR="00FA0D1D" w:rsidRPr="00537C62">
        <w:rPr>
          <w:b/>
          <w:bCs/>
          <w:iCs/>
          <w:color w:val="FF0000"/>
          <w:sz w:val="26"/>
          <w:szCs w:val="26"/>
        </w:rPr>
        <w:t xml:space="preserve"> в зонах ради</w:t>
      </w:r>
      <w:r w:rsidR="00825C1D" w:rsidRPr="00537C62">
        <w:rPr>
          <w:b/>
          <w:bCs/>
          <w:iCs/>
          <w:color w:val="FF0000"/>
          <w:sz w:val="26"/>
          <w:szCs w:val="26"/>
        </w:rPr>
        <w:t>о</w:t>
      </w:r>
      <w:r w:rsidR="00FA0D1D" w:rsidRPr="00537C62">
        <w:rPr>
          <w:b/>
          <w:bCs/>
          <w:iCs/>
          <w:color w:val="FF0000"/>
          <w:sz w:val="26"/>
          <w:szCs w:val="26"/>
        </w:rPr>
        <w:t>активного загрязнения</w:t>
      </w:r>
      <w:r w:rsidR="006D51BC" w:rsidRPr="00537C62">
        <w:rPr>
          <w:b/>
          <w:bCs/>
          <w:iCs/>
          <w:color w:val="FF0000"/>
          <w:sz w:val="26"/>
          <w:szCs w:val="26"/>
        </w:rPr>
        <w:t xml:space="preserve"> </w:t>
      </w:r>
      <w:r w:rsidR="00FA0D1D" w:rsidRPr="00537C62">
        <w:rPr>
          <w:b/>
          <w:bCs/>
          <w:iCs/>
          <w:color w:val="FF0000"/>
          <w:sz w:val="26"/>
          <w:szCs w:val="26"/>
        </w:rPr>
        <w:t>(гл.</w:t>
      </w:r>
      <w:r w:rsidR="001109CF" w:rsidRPr="00537C62">
        <w:rPr>
          <w:b/>
          <w:bCs/>
          <w:iCs/>
          <w:color w:val="FF0000"/>
          <w:sz w:val="26"/>
          <w:szCs w:val="26"/>
        </w:rPr>
        <w:t xml:space="preserve"> </w:t>
      </w:r>
      <w:r w:rsidR="00FF7270">
        <w:rPr>
          <w:b/>
          <w:bCs/>
          <w:iCs/>
          <w:color w:val="FF0000"/>
          <w:sz w:val="26"/>
          <w:szCs w:val="26"/>
        </w:rPr>
        <w:t xml:space="preserve">3 п. 3.10 Указа) </w:t>
      </w:r>
      <w:r w:rsidR="00FA0D1D" w:rsidRPr="00537C62">
        <w:rPr>
          <w:b/>
          <w:bCs/>
          <w:iCs/>
          <w:color w:val="FF0000"/>
          <w:sz w:val="26"/>
          <w:szCs w:val="26"/>
        </w:rPr>
        <w:t xml:space="preserve">  </w:t>
      </w:r>
    </w:p>
    <w:p w:rsidR="00FA0D1D" w:rsidRPr="00537C62" w:rsidRDefault="00FA0D1D" w:rsidP="00537C62">
      <w:pPr>
        <w:pStyle w:val="2"/>
        <w:spacing w:line="240" w:lineRule="exact"/>
        <w:jc w:val="both"/>
        <w:rPr>
          <w:sz w:val="26"/>
          <w:szCs w:val="26"/>
        </w:rPr>
      </w:pPr>
      <w:r w:rsidRPr="00537C62">
        <w:rPr>
          <w:sz w:val="26"/>
          <w:szCs w:val="26"/>
        </w:rPr>
        <w:t xml:space="preserve">Справка выдается </w:t>
      </w:r>
      <w:r w:rsidRPr="00537C62">
        <w:rPr>
          <w:b/>
          <w:bCs/>
          <w:color w:val="3366FF"/>
          <w:sz w:val="26"/>
          <w:szCs w:val="26"/>
        </w:rPr>
        <w:t>бесплатно</w:t>
      </w:r>
      <w:r w:rsidRPr="00537C62">
        <w:rPr>
          <w:b/>
          <w:bCs/>
          <w:sz w:val="26"/>
          <w:szCs w:val="26"/>
        </w:rPr>
        <w:t xml:space="preserve">, </w:t>
      </w:r>
      <w:r w:rsidRPr="00537C62">
        <w:rPr>
          <w:sz w:val="26"/>
          <w:szCs w:val="26"/>
        </w:rPr>
        <w:t xml:space="preserve">в течение </w:t>
      </w:r>
      <w:r w:rsidRPr="00537C62">
        <w:rPr>
          <w:b/>
          <w:bCs/>
          <w:color w:val="3366FF"/>
          <w:sz w:val="26"/>
          <w:szCs w:val="26"/>
        </w:rPr>
        <w:t>15  дней</w:t>
      </w:r>
      <w:r w:rsidRPr="00537C62">
        <w:rPr>
          <w:sz w:val="26"/>
          <w:szCs w:val="26"/>
        </w:rPr>
        <w:t xml:space="preserve"> </w:t>
      </w:r>
      <w:r w:rsidR="0030174A" w:rsidRPr="00537C62">
        <w:rPr>
          <w:sz w:val="26"/>
          <w:szCs w:val="26"/>
        </w:rPr>
        <w:t>со дня обращения, а в случае запроса документов (или) сведений из других государственных</w:t>
      </w:r>
      <w:r w:rsidR="0007750C" w:rsidRPr="00537C62">
        <w:rPr>
          <w:sz w:val="26"/>
          <w:szCs w:val="26"/>
        </w:rPr>
        <w:t xml:space="preserve"> органов, иных организаций – </w:t>
      </w:r>
      <w:r w:rsidR="0007750C" w:rsidRPr="00537C62">
        <w:rPr>
          <w:b/>
          <w:bCs/>
          <w:color w:val="3366FF"/>
          <w:sz w:val="26"/>
          <w:szCs w:val="26"/>
        </w:rPr>
        <w:t>1месяц.</w:t>
      </w:r>
    </w:p>
    <w:p w:rsidR="007E3A53" w:rsidRPr="00537C62" w:rsidRDefault="00FA0D1D" w:rsidP="00537C62">
      <w:pPr>
        <w:pStyle w:val="2"/>
        <w:spacing w:line="240" w:lineRule="exact"/>
        <w:jc w:val="both"/>
        <w:rPr>
          <w:color w:val="3366FF"/>
          <w:sz w:val="26"/>
          <w:szCs w:val="26"/>
        </w:rPr>
      </w:pPr>
      <w:r w:rsidRPr="00537C62">
        <w:rPr>
          <w:sz w:val="26"/>
          <w:szCs w:val="26"/>
        </w:rPr>
        <w:t xml:space="preserve">Срок действия </w:t>
      </w:r>
      <w:r w:rsidR="00914116" w:rsidRPr="00537C62">
        <w:rPr>
          <w:sz w:val="26"/>
          <w:szCs w:val="26"/>
        </w:rPr>
        <w:t>справки</w:t>
      </w:r>
      <w:r w:rsidRPr="00537C62">
        <w:rPr>
          <w:sz w:val="26"/>
          <w:szCs w:val="26"/>
        </w:rPr>
        <w:t xml:space="preserve"> –  </w:t>
      </w:r>
      <w:r w:rsidRPr="00537C62">
        <w:rPr>
          <w:b/>
          <w:color w:val="3366FF"/>
          <w:sz w:val="26"/>
          <w:szCs w:val="26"/>
        </w:rPr>
        <w:t>бессрочно</w:t>
      </w:r>
      <w:r w:rsidR="00914116" w:rsidRPr="00537C62">
        <w:rPr>
          <w:b/>
          <w:color w:val="3366FF"/>
          <w:sz w:val="26"/>
          <w:szCs w:val="26"/>
        </w:rPr>
        <w:t>.</w:t>
      </w:r>
    </w:p>
    <w:p w:rsidR="00FA0D1D" w:rsidRPr="00537C62" w:rsidRDefault="00FA0D1D" w:rsidP="00537C62">
      <w:pPr>
        <w:pStyle w:val="a3"/>
        <w:spacing w:line="240" w:lineRule="exact"/>
        <w:rPr>
          <w:bCs w:val="0"/>
          <w:color w:val="3366FF"/>
          <w:sz w:val="26"/>
          <w:szCs w:val="26"/>
        </w:rPr>
      </w:pPr>
      <w:r w:rsidRPr="00537C62">
        <w:rPr>
          <w:bCs w:val="0"/>
          <w:color w:val="3366FF"/>
          <w:sz w:val="26"/>
          <w:szCs w:val="26"/>
        </w:rPr>
        <w:t>Документы и (или) сведения, представляемые гражданином при обращении: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109"/>
      </w:tblGrid>
      <w:tr w:rsidR="005264DF" w:rsidRPr="00537C62" w:rsidTr="001A1769">
        <w:tc>
          <w:tcPr>
            <w:tcW w:w="675" w:type="dxa"/>
          </w:tcPr>
          <w:p w:rsidR="005264DF" w:rsidRPr="00537C62" w:rsidRDefault="005264DF" w:rsidP="00537C62">
            <w:pPr>
              <w:pStyle w:val="a3"/>
              <w:spacing w:line="240" w:lineRule="exact"/>
              <w:rPr>
                <w:b w:val="0"/>
                <w:sz w:val="26"/>
                <w:szCs w:val="26"/>
              </w:rPr>
            </w:pPr>
            <w:r w:rsidRPr="00537C62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10109" w:type="dxa"/>
          </w:tcPr>
          <w:p w:rsidR="005264DF" w:rsidRPr="00537C62" w:rsidRDefault="005264DF" w:rsidP="00537C62">
            <w:pPr>
              <w:pStyle w:val="a3"/>
              <w:spacing w:line="240" w:lineRule="exact"/>
              <w:jc w:val="left"/>
              <w:rPr>
                <w:b w:val="0"/>
                <w:sz w:val="26"/>
                <w:szCs w:val="26"/>
              </w:rPr>
            </w:pPr>
            <w:r w:rsidRPr="00537C62">
              <w:rPr>
                <w:b w:val="0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</w:tbl>
    <w:p w:rsidR="005264DF" w:rsidRPr="00537C62" w:rsidRDefault="005264DF" w:rsidP="00537C62">
      <w:pPr>
        <w:pStyle w:val="a3"/>
        <w:spacing w:line="240" w:lineRule="exact"/>
        <w:rPr>
          <w:color w:val="3366FF"/>
          <w:sz w:val="26"/>
          <w:szCs w:val="26"/>
        </w:rPr>
      </w:pPr>
    </w:p>
    <w:p w:rsidR="00276A2C" w:rsidRPr="00537C62" w:rsidRDefault="00276A2C" w:rsidP="00537C62">
      <w:pPr>
        <w:spacing w:line="240" w:lineRule="exact"/>
        <w:jc w:val="center"/>
        <w:rPr>
          <w:sz w:val="26"/>
          <w:szCs w:val="26"/>
        </w:rPr>
      </w:pPr>
      <w:r w:rsidRPr="00537C62">
        <w:rPr>
          <w:sz w:val="26"/>
          <w:szCs w:val="26"/>
        </w:rPr>
        <w:t>Должностное лицо, ответственное за реализацию административной процедуры:</w:t>
      </w:r>
    </w:p>
    <w:p w:rsidR="00DE704D" w:rsidRPr="00487867" w:rsidRDefault="00DE704D" w:rsidP="00DE704D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Pr="00487867">
        <w:rPr>
          <w:sz w:val="26"/>
          <w:szCs w:val="26"/>
        </w:rPr>
        <w:t xml:space="preserve"> управления организации социальной помощи</w:t>
      </w:r>
    </w:p>
    <w:p w:rsidR="00DE704D" w:rsidRPr="00487867" w:rsidRDefault="00DE704D" w:rsidP="00DE704D">
      <w:pPr>
        <w:spacing w:line="240" w:lineRule="exact"/>
        <w:jc w:val="center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  <w:u w:val="single"/>
        </w:rPr>
        <w:t>КО</w:t>
      </w:r>
      <w:r>
        <w:rPr>
          <w:b/>
          <w:color w:val="3366FF"/>
          <w:sz w:val="26"/>
          <w:szCs w:val="26"/>
          <w:u w:val="single"/>
        </w:rPr>
        <w:t>МАР</w:t>
      </w:r>
      <w:r w:rsidRPr="00487867">
        <w:rPr>
          <w:b/>
          <w:color w:val="3366FF"/>
          <w:sz w:val="26"/>
          <w:szCs w:val="26"/>
          <w:u w:val="single"/>
        </w:rPr>
        <w:t xml:space="preserve"> </w:t>
      </w:r>
      <w:r>
        <w:rPr>
          <w:b/>
          <w:color w:val="3366FF"/>
          <w:sz w:val="26"/>
          <w:szCs w:val="26"/>
          <w:u w:val="single"/>
        </w:rPr>
        <w:t xml:space="preserve">Светлана </w:t>
      </w:r>
      <w:r w:rsidRPr="00A8642B">
        <w:rPr>
          <w:b/>
          <w:color w:val="3366FF"/>
          <w:sz w:val="26"/>
          <w:szCs w:val="26"/>
          <w:u w:val="single"/>
        </w:rPr>
        <w:t>Вацлавовна</w:t>
      </w:r>
      <w:proofErr w:type="gramStart"/>
      <w:r>
        <w:rPr>
          <w:b/>
          <w:color w:val="3366FF"/>
          <w:sz w:val="26"/>
          <w:szCs w:val="26"/>
          <w:u w:val="single"/>
        </w:rPr>
        <w:t xml:space="preserve"> </w:t>
      </w:r>
      <w:r w:rsidRPr="00487867">
        <w:rPr>
          <w:b/>
          <w:color w:val="3366FF"/>
          <w:sz w:val="26"/>
          <w:szCs w:val="26"/>
        </w:rPr>
        <w:t>,</w:t>
      </w:r>
      <w:proofErr w:type="gramEnd"/>
      <w:r w:rsidRPr="00487867">
        <w:rPr>
          <w:b/>
          <w:color w:val="3366FF"/>
          <w:sz w:val="26"/>
          <w:szCs w:val="26"/>
        </w:rPr>
        <w:t xml:space="preserve"> каб.2</w:t>
      </w:r>
      <w:r>
        <w:rPr>
          <w:b/>
          <w:color w:val="3366FF"/>
          <w:sz w:val="26"/>
          <w:szCs w:val="26"/>
        </w:rPr>
        <w:t>27</w:t>
      </w:r>
      <w:r w:rsidRPr="00487867">
        <w:rPr>
          <w:b/>
          <w:color w:val="3366FF"/>
          <w:sz w:val="26"/>
          <w:szCs w:val="26"/>
        </w:rPr>
        <w:t xml:space="preserve"> тел.</w:t>
      </w:r>
      <w:r>
        <w:rPr>
          <w:b/>
          <w:color w:val="3366FF"/>
          <w:sz w:val="26"/>
          <w:szCs w:val="26"/>
        </w:rPr>
        <w:t>60</w:t>
      </w:r>
      <w:r w:rsidRPr="00487867">
        <w:rPr>
          <w:b/>
          <w:color w:val="3366FF"/>
          <w:sz w:val="26"/>
          <w:szCs w:val="26"/>
        </w:rPr>
        <w:t>-</w:t>
      </w:r>
      <w:r>
        <w:rPr>
          <w:b/>
          <w:color w:val="3366FF"/>
          <w:sz w:val="26"/>
          <w:szCs w:val="26"/>
        </w:rPr>
        <w:t>89</w:t>
      </w:r>
      <w:r w:rsidRPr="00487867">
        <w:rPr>
          <w:b/>
          <w:color w:val="3366FF"/>
          <w:sz w:val="26"/>
          <w:szCs w:val="26"/>
        </w:rPr>
        <w:t>-</w:t>
      </w:r>
      <w:r>
        <w:rPr>
          <w:b/>
          <w:color w:val="3366FF"/>
          <w:sz w:val="26"/>
          <w:szCs w:val="26"/>
        </w:rPr>
        <w:t>78</w:t>
      </w:r>
    </w:p>
    <w:p w:rsidR="0046233C" w:rsidRPr="00487867" w:rsidRDefault="0046233C" w:rsidP="0046233C">
      <w:pPr>
        <w:spacing w:line="240" w:lineRule="exact"/>
        <w:jc w:val="center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</w:rPr>
        <w:t xml:space="preserve">пн.- чет. - 8.30-13.00 и 14.00-17.30, пят. – 8.00-13.00 и 14.00-17.00 </w:t>
      </w:r>
    </w:p>
    <w:p w:rsidR="0046233C" w:rsidRPr="00487867" w:rsidRDefault="0046233C" w:rsidP="0046233C">
      <w:pPr>
        <w:spacing w:line="240" w:lineRule="exact"/>
        <w:jc w:val="center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</w:rPr>
        <w:t xml:space="preserve">В период отсутствия – </w:t>
      </w:r>
      <w:r>
        <w:rPr>
          <w:b/>
          <w:color w:val="3366FF"/>
          <w:sz w:val="26"/>
          <w:szCs w:val="26"/>
        </w:rPr>
        <w:t>ШПАКОВСКАЯ Анжелина Ростиславовна</w:t>
      </w:r>
      <w:r w:rsidRPr="00487867">
        <w:rPr>
          <w:b/>
          <w:color w:val="3366FF"/>
          <w:sz w:val="26"/>
          <w:szCs w:val="26"/>
        </w:rPr>
        <w:t xml:space="preserve">, </w:t>
      </w:r>
      <w:proofErr w:type="spellStart"/>
      <w:r w:rsidRPr="00487867">
        <w:rPr>
          <w:b/>
          <w:color w:val="3366FF"/>
          <w:sz w:val="26"/>
          <w:szCs w:val="26"/>
        </w:rPr>
        <w:t>каб</w:t>
      </w:r>
      <w:proofErr w:type="spellEnd"/>
      <w:r w:rsidRPr="00487867">
        <w:rPr>
          <w:b/>
          <w:color w:val="3366FF"/>
          <w:sz w:val="26"/>
          <w:szCs w:val="26"/>
        </w:rPr>
        <w:t>. 2</w:t>
      </w:r>
      <w:r w:rsidR="00E92F20">
        <w:rPr>
          <w:b/>
          <w:color w:val="3366FF"/>
          <w:sz w:val="26"/>
          <w:szCs w:val="26"/>
        </w:rPr>
        <w:t>28</w:t>
      </w:r>
      <w:r>
        <w:rPr>
          <w:b/>
          <w:color w:val="3366FF"/>
          <w:sz w:val="26"/>
          <w:szCs w:val="26"/>
        </w:rPr>
        <w:t xml:space="preserve"> тел. 60-89-61</w:t>
      </w:r>
    </w:p>
    <w:p w:rsidR="0035379A" w:rsidRPr="00487867" w:rsidRDefault="00E70064" w:rsidP="00537C62">
      <w:pPr>
        <w:pStyle w:val="2"/>
        <w:spacing w:line="240" w:lineRule="exact"/>
        <w:ind w:firstLine="0"/>
        <w:rPr>
          <w:b/>
          <w:bCs/>
          <w:iCs/>
          <w:color w:val="FF0000"/>
          <w:sz w:val="26"/>
          <w:szCs w:val="26"/>
        </w:rPr>
      </w:pPr>
      <w:r>
        <w:rPr>
          <w:b/>
          <w:bCs/>
          <w:iCs/>
          <w:color w:val="FF0000"/>
          <w:sz w:val="26"/>
          <w:szCs w:val="26"/>
        </w:rPr>
        <w:t>4</w:t>
      </w:r>
      <w:r w:rsidR="0035379A" w:rsidRPr="00487867">
        <w:rPr>
          <w:b/>
          <w:bCs/>
          <w:iCs/>
          <w:color w:val="FF0000"/>
          <w:sz w:val="26"/>
          <w:szCs w:val="26"/>
        </w:rPr>
        <w:t>. Выдача пенсионного удостоверения</w:t>
      </w:r>
      <w:r w:rsidR="006D51BC" w:rsidRPr="00487867">
        <w:rPr>
          <w:b/>
          <w:bCs/>
          <w:iCs/>
          <w:color w:val="FF0000"/>
          <w:sz w:val="26"/>
          <w:szCs w:val="26"/>
        </w:rPr>
        <w:t xml:space="preserve"> </w:t>
      </w:r>
      <w:r w:rsidR="0035379A" w:rsidRPr="00487867">
        <w:rPr>
          <w:b/>
          <w:bCs/>
          <w:iCs/>
          <w:color w:val="FF0000"/>
          <w:sz w:val="26"/>
          <w:szCs w:val="26"/>
        </w:rPr>
        <w:t xml:space="preserve">(гл. 3 п. 3.14 Указа) </w:t>
      </w:r>
      <w:r w:rsidR="005E5B68" w:rsidRPr="00487867">
        <w:rPr>
          <w:b/>
          <w:bCs/>
          <w:iCs/>
          <w:color w:val="FF0000"/>
          <w:sz w:val="26"/>
          <w:szCs w:val="26"/>
          <w:vertAlign w:val="superscript"/>
        </w:rPr>
        <w:t>**</w:t>
      </w:r>
      <w:r w:rsidR="005E5B68" w:rsidRPr="00487867">
        <w:rPr>
          <w:b/>
          <w:bCs/>
          <w:iCs/>
          <w:color w:val="FF0000"/>
          <w:sz w:val="26"/>
          <w:szCs w:val="26"/>
          <w:vertAlign w:val="superscript"/>
        </w:rPr>
        <w:tab/>
      </w:r>
      <w:r w:rsidR="005E5B68" w:rsidRPr="00487867">
        <w:rPr>
          <w:b/>
          <w:bCs/>
          <w:iCs/>
          <w:color w:val="FF0000"/>
          <w:sz w:val="26"/>
          <w:szCs w:val="26"/>
          <w:vertAlign w:val="superscript"/>
        </w:rPr>
        <w:tab/>
      </w:r>
    </w:p>
    <w:p w:rsidR="0035379A" w:rsidRPr="00487867" w:rsidRDefault="0035379A" w:rsidP="00537C62">
      <w:pPr>
        <w:pStyle w:val="2"/>
        <w:spacing w:line="240" w:lineRule="exact"/>
        <w:jc w:val="both"/>
        <w:rPr>
          <w:sz w:val="26"/>
          <w:szCs w:val="26"/>
        </w:rPr>
      </w:pPr>
      <w:r w:rsidRPr="00487867">
        <w:rPr>
          <w:sz w:val="26"/>
          <w:szCs w:val="26"/>
        </w:rPr>
        <w:t xml:space="preserve">Удостоверение выдается </w:t>
      </w:r>
      <w:r w:rsidRPr="00487867">
        <w:rPr>
          <w:b/>
          <w:bCs/>
          <w:color w:val="3366FF"/>
          <w:sz w:val="26"/>
          <w:szCs w:val="26"/>
        </w:rPr>
        <w:t>бесплатно</w:t>
      </w:r>
      <w:r w:rsidRPr="00487867">
        <w:rPr>
          <w:b/>
          <w:bCs/>
          <w:sz w:val="26"/>
          <w:szCs w:val="26"/>
        </w:rPr>
        <w:t xml:space="preserve">, </w:t>
      </w:r>
      <w:r w:rsidRPr="00487867">
        <w:rPr>
          <w:sz w:val="26"/>
          <w:szCs w:val="26"/>
        </w:rPr>
        <w:t xml:space="preserve">в </w:t>
      </w:r>
      <w:r w:rsidR="00237438">
        <w:rPr>
          <w:sz w:val="26"/>
          <w:szCs w:val="26"/>
        </w:rPr>
        <w:t>течение одного рабочего дня при обращении</w:t>
      </w:r>
      <w:r w:rsidRPr="00487867">
        <w:rPr>
          <w:sz w:val="26"/>
          <w:szCs w:val="26"/>
        </w:rPr>
        <w:t xml:space="preserve"> после принятия решения о назначении пенсии.</w:t>
      </w:r>
      <w:bookmarkStart w:id="0" w:name="_GoBack"/>
      <w:bookmarkEnd w:id="0"/>
    </w:p>
    <w:p w:rsidR="0035379A" w:rsidRPr="00487867" w:rsidRDefault="0035379A" w:rsidP="00537C62">
      <w:pPr>
        <w:pStyle w:val="2"/>
        <w:spacing w:line="240" w:lineRule="exact"/>
        <w:jc w:val="both"/>
        <w:rPr>
          <w:color w:val="3366FF"/>
          <w:sz w:val="26"/>
          <w:szCs w:val="26"/>
        </w:rPr>
      </w:pPr>
      <w:r w:rsidRPr="00487867">
        <w:rPr>
          <w:sz w:val="26"/>
          <w:szCs w:val="26"/>
        </w:rPr>
        <w:t xml:space="preserve">Срок действия удостоверения –   </w:t>
      </w:r>
      <w:r w:rsidRPr="00487867">
        <w:rPr>
          <w:b/>
          <w:color w:val="3366FF"/>
          <w:sz w:val="26"/>
          <w:szCs w:val="26"/>
        </w:rPr>
        <w:t>на срок назначения пенсии.</w:t>
      </w:r>
    </w:p>
    <w:p w:rsidR="0035379A" w:rsidRPr="00487867" w:rsidRDefault="0035379A" w:rsidP="00537C62">
      <w:pPr>
        <w:pStyle w:val="a3"/>
        <w:spacing w:line="240" w:lineRule="exact"/>
        <w:rPr>
          <w:color w:val="3366FF"/>
          <w:sz w:val="26"/>
          <w:szCs w:val="26"/>
        </w:rPr>
      </w:pPr>
      <w:r w:rsidRPr="00487867">
        <w:rPr>
          <w:bCs w:val="0"/>
          <w:color w:val="3366FF"/>
          <w:sz w:val="26"/>
          <w:szCs w:val="26"/>
        </w:rPr>
        <w:t>Документы и (или) сведения, представляемые гражданином при обращении:</w:t>
      </w:r>
    </w:p>
    <w:tbl>
      <w:tblPr>
        <w:tblpPr w:leftFromText="180" w:rightFromText="180" w:vertAnchor="text" w:horzAnchor="margin" w:tblpXSpec="right" w:tblpY="440"/>
        <w:tblOverlap w:val="never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9947"/>
      </w:tblGrid>
      <w:tr w:rsidR="0035379A" w:rsidRPr="00487867" w:rsidTr="00FF7270">
        <w:trPr>
          <w:trHeight w:val="41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379A" w:rsidRPr="00487867" w:rsidRDefault="0035379A" w:rsidP="00537C62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87867">
              <w:rPr>
                <w:sz w:val="26"/>
                <w:szCs w:val="26"/>
              </w:rPr>
              <w:t>1.</w:t>
            </w:r>
          </w:p>
        </w:tc>
        <w:tc>
          <w:tcPr>
            <w:tcW w:w="9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379A" w:rsidRPr="00487867" w:rsidRDefault="0035379A" w:rsidP="00537C62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487867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35379A" w:rsidRPr="00487867" w:rsidTr="00FF7270">
        <w:trPr>
          <w:trHeight w:val="41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379A" w:rsidRPr="00487867" w:rsidRDefault="0035379A" w:rsidP="00537C62">
            <w:pPr>
              <w:pStyle w:val="a5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87867">
              <w:rPr>
                <w:sz w:val="26"/>
                <w:szCs w:val="26"/>
              </w:rPr>
              <w:t>2.</w:t>
            </w:r>
          </w:p>
        </w:tc>
        <w:tc>
          <w:tcPr>
            <w:tcW w:w="9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379A" w:rsidRPr="00487867" w:rsidRDefault="005E5B68" w:rsidP="00537C62">
            <w:pPr>
              <w:pStyle w:val="5"/>
              <w:shd w:val="clear" w:color="auto" w:fill="auto"/>
              <w:spacing w:line="240" w:lineRule="exact"/>
              <w:jc w:val="both"/>
              <w:rPr>
                <w:sz w:val="26"/>
                <w:szCs w:val="26"/>
              </w:rPr>
            </w:pPr>
            <w:r w:rsidRPr="00487867">
              <w:rPr>
                <w:sz w:val="26"/>
                <w:szCs w:val="26"/>
              </w:rPr>
              <w:t>Одна фотография заявителя размером 30х40 мм</w:t>
            </w:r>
          </w:p>
        </w:tc>
      </w:tr>
    </w:tbl>
    <w:p w:rsidR="00F854E7" w:rsidRDefault="00F854E7" w:rsidP="00537C62">
      <w:pPr>
        <w:spacing w:line="240" w:lineRule="exact"/>
        <w:jc w:val="center"/>
        <w:rPr>
          <w:sz w:val="26"/>
          <w:szCs w:val="26"/>
        </w:rPr>
      </w:pPr>
    </w:p>
    <w:p w:rsidR="00276A2C" w:rsidRPr="00487867" w:rsidRDefault="00276A2C" w:rsidP="00537C62">
      <w:pPr>
        <w:spacing w:line="240" w:lineRule="exact"/>
        <w:jc w:val="center"/>
        <w:rPr>
          <w:sz w:val="26"/>
          <w:szCs w:val="26"/>
        </w:rPr>
      </w:pPr>
      <w:r w:rsidRPr="00487867">
        <w:rPr>
          <w:sz w:val="26"/>
          <w:szCs w:val="26"/>
        </w:rPr>
        <w:t>Должностное лицо, ответственное за реализацию административной процедуры:</w:t>
      </w:r>
    </w:p>
    <w:p w:rsidR="00C64808" w:rsidRPr="00487867" w:rsidRDefault="00C64808" w:rsidP="00C64808">
      <w:pPr>
        <w:spacing w:line="240" w:lineRule="exact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Главный специалист</w:t>
      </w:r>
      <w:r w:rsidRPr="00487867">
        <w:rPr>
          <w:bCs/>
          <w:color w:val="000000"/>
          <w:sz w:val="26"/>
          <w:szCs w:val="26"/>
        </w:rPr>
        <w:t xml:space="preserve"> управления пенсий и пособий</w:t>
      </w:r>
    </w:p>
    <w:p w:rsidR="005A17E1" w:rsidRPr="00487867" w:rsidRDefault="005A17E1" w:rsidP="005A17E1">
      <w:pPr>
        <w:spacing w:line="240" w:lineRule="exact"/>
        <w:jc w:val="center"/>
        <w:rPr>
          <w:b/>
          <w:bCs/>
          <w:color w:val="3366FF"/>
          <w:sz w:val="26"/>
          <w:szCs w:val="26"/>
        </w:rPr>
      </w:pPr>
      <w:r w:rsidRPr="001A1769">
        <w:rPr>
          <w:b/>
          <w:color w:val="3366FF"/>
          <w:sz w:val="26"/>
          <w:szCs w:val="26"/>
          <w:u w:val="single"/>
        </w:rPr>
        <w:t>ЯНКЕВИЧ Наталья Эдуардовна</w:t>
      </w:r>
      <w:r w:rsidRPr="00487867">
        <w:rPr>
          <w:b/>
          <w:bCs/>
          <w:color w:val="3366FF"/>
          <w:sz w:val="26"/>
          <w:szCs w:val="26"/>
        </w:rPr>
        <w:t>, каб.21</w:t>
      </w:r>
      <w:r>
        <w:rPr>
          <w:b/>
          <w:bCs/>
          <w:color w:val="3366FF"/>
          <w:sz w:val="26"/>
          <w:szCs w:val="26"/>
        </w:rPr>
        <w:t>6 тел.60</w:t>
      </w:r>
      <w:r w:rsidRPr="00487867">
        <w:rPr>
          <w:b/>
          <w:bCs/>
          <w:color w:val="3366FF"/>
          <w:sz w:val="26"/>
          <w:szCs w:val="26"/>
        </w:rPr>
        <w:t>-</w:t>
      </w:r>
      <w:r>
        <w:rPr>
          <w:b/>
          <w:bCs/>
          <w:color w:val="3366FF"/>
          <w:sz w:val="26"/>
          <w:szCs w:val="26"/>
        </w:rPr>
        <w:t>82</w:t>
      </w:r>
      <w:r w:rsidRPr="00487867">
        <w:rPr>
          <w:b/>
          <w:bCs/>
          <w:color w:val="3366FF"/>
          <w:sz w:val="26"/>
          <w:szCs w:val="26"/>
        </w:rPr>
        <w:t>-</w:t>
      </w:r>
      <w:r>
        <w:rPr>
          <w:b/>
          <w:bCs/>
          <w:color w:val="3366FF"/>
          <w:sz w:val="26"/>
          <w:szCs w:val="26"/>
        </w:rPr>
        <w:t>98</w:t>
      </w:r>
    </w:p>
    <w:p w:rsidR="005A17E1" w:rsidRPr="00487867" w:rsidRDefault="005A17E1" w:rsidP="005A17E1">
      <w:pPr>
        <w:spacing w:line="240" w:lineRule="exact"/>
        <w:jc w:val="center"/>
        <w:rPr>
          <w:b/>
          <w:bCs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</w:rPr>
        <w:t xml:space="preserve">пн.- чет. - 8.30-13.00 и 14.00-17.30, пят. – 8.00-13.00 и 14.00-17.00 </w:t>
      </w:r>
    </w:p>
    <w:p w:rsidR="005A17E1" w:rsidRPr="00487867" w:rsidRDefault="005A17E1" w:rsidP="005A17E1">
      <w:pPr>
        <w:spacing w:line="240" w:lineRule="exact"/>
        <w:jc w:val="both"/>
        <w:rPr>
          <w:b/>
          <w:color w:val="3366FF"/>
          <w:sz w:val="26"/>
          <w:szCs w:val="26"/>
        </w:rPr>
      </w:pPr>
      <w:r w:rsidRPr="00487867">
        <w:rPr>
          <w:b/>
          <w:color w:val="3366FF"/>
          <w:sz w:val="26"/>
          <w:szCs w:val="26"/>
        </w:rPr>
        <w:t>В период отсутствия –</w:t>
      </w:r>
      <w:r>
        <w:rPr>
          <w:b/>
          <w:color w:val="3366FF"/>
          <w:sz w:val="26"/>
          <w:szCs w:val="26"/>
        </w:rPr>
        <w:t xml:space="preserve"> БАГДАНОВИЧ Анна Антоновна, </w:t>
      </w:r>
      <w:proofErr w:type="spellStart"/>
      <w:r>
        <w:rPr>
          <w:b/>
          <w:color w:val="3366FF"/>
          <w:sz w:val="26"/>
          <w:szCs w:val="26"/>
        </w:rPr>
        <w:t>каб</w:t>
      </w:r>
      <w:proofErr w:type="spellEnd"/>
      <w:r>
        <w:rPr>
          <w:b/>
          <w:color w:val="3366FF"/>
          <w:sz w:val="26"/>
          <w:szCs w:val="26"/>
        </w:rPr>
        <w:t>. 226</w:t>
      </w:r>
      <w:r w:rsidRPr="00487867">
        <w:rPr>
          <w:b/>
          <w:color w:val="3366FF"/>
          <w:sz w:val="26"/>
          <w:szCs w:val="26"/>
        </w:rPr>
        <w:t xml:space="preserve"> тел. </w:t>
      </w:r>
      <w:r>
        <w:rPr>
          <w:b/>
          <w:color w:val="3366FF"/>
          <w:sz w:val="26"/>
          <w:szCs w:val="26"/>
        </w:rPr>
        <w:t>60-82-25</w:t>
      </w:r>
    </w:p>
    <w:p w:rsidR="00E92F20" w:rsidRPr="00F854E7" w:rsidRDefault="00E92F20" w:rsidP="00E92F20">
      <w:pPr>
        <w:spacing w:line="240" w:lineRule="exact"/>
        <w:rPr>
          <w:b/>
          <w:color w:val="3366FF"/>
          <w:sz w:val="26"/>
          <w:szCs w:val="26"/>
        </w:rPr>
      </w:pPr>
    </w:p>
    <w:p w:rsidR="00F84AB7" w:rsidRPr="00F854E7" w:rsidRDefault="00F84AB7" w:rsidP="00537C62">
      <w:pPr>
        <w:pStyle w:val="a5"/>
        <w:spacing w:line="280" w:lineRule="exact"/>
        <w:ind w:firstLine="0"/>
        <w:rPr>
          <w:b/>
          <w:color w:val="FF0000"/>
          <w:sz w:val="24"/>
        </w:rPr>
      </w:pPr>
      <w:r w:rsidRPr="00F854E7">
        <w:rPr>
          <w:b/>
          <w:color w:val="FF0000"/>
          <w:sz w:val="24"/>
        </w:rPr>
        <w:t xml:space="preserve">* - </w:t>
      </w:r>
      <w:r w:rsidR="005B6E88" w:rsidRPr="00F854E7">
        <w:rPr>
          <w:b/>
          <w:color w:val="FF0000"/>
          <w:sz w:val="24"/>
        </w:rPr>
        <w:t xml:space="preserve">в отношении </w:t>
      </w:r>
      <w:r w:rsidRPr="00F854E7">
        <w:rPr>
          <w:b/>
          <w:color w:val="FF0000"/>
          <w:sz w:val="24"/>
        </w:rPr>
        <w:t>неработающих пенсионеров (кроме неработающих военнослужащих, уволенных в запас или отставку, неработающих пенсионеров органов внутренних дел, органов государственной безопасности, орг</w:t>
      </w:r>
      <w:r w:rsidR="00FB21C9" w:rsidRPr="00F854E7">
        <w:rPr>
          <w:b/>
          <w:color w:val="FF0000"/>
          <w:sz w:val="24"/>
        </w:rPr>
        <w:t>анов по чрезвычайным ситуациям);</w:t>
      </w:r>
    </w:p>
    <w:p w:rsidR="00F84AB7" w:rsidRPr="00F854E7" w:rsidRDefault="005E5B68" w:rsidP="00537C62">
      <w:pPr>
        <w:pStyle w:val="a5"/>
        <w:spacing w:line="280" w:lineRule="exact"/>
        <w:ind w:firstLine="0"/>
        <w:rPr>
          <w:b/>
          <w:color w:val="FF0000"/>
          <w:sz w:val="24"/>
        </w:rPr>
      </w:pPr>
      <w:r w:rsidRPr="00F854E7">
        <w:rPr>
          <w:b/>
          <w:color w:val="FF0000"/>
          <w:sz w:val="24"/>
        </w:rPr>
        <w:t>** - в отношении лиц, которым установлены пенсии за особые заслуги перед Республикой Беларусь</w:t>
      </w:r>
    </w:p>
    <w:p w:rsidR="00F84AB7" w:rsidRPr="00F854E7" w:rsidRDefault="00F84AB7" w:rsidP="00537C62">
      <w:pPr>
        <w:spacing w:line="280" w:lineRule="exact"/>
        <w:jc w:val="both"/>
        <w:rPr>
          <w:b/>
          <w:color w:val="FF0000"/>
        </w:rPr>
      </w:pPr>
      <w:r w:rsidRPr="00F854E7">
        <w:tab/>
      </w:r>
      <w:r w:rsidRPr="00F854E7">
        <w:rPr>
          <w:b/>
          <w:color w:val="FF0000"/>
        </w:rPr>
        <w:t>По вопросам запроса (предоставления) иных документов, необходимых для осуществления административных процедур, следует обращаться к должностному лицу, ответственному за реализацию конкретной административной процедуры.</w:t>
      </w:r>
    </w:p>
    <w:p w:rsidR="006938D8" w:rsidRPr="00F854E7" w:rsidRDefault="006938D8" w:rsidP="00537C62">
      <w:pPr>
        <w:spacing w:line="280" w:lineRule="exact"/>
        <w:jc w:val="both"/>
        <w:rPr>
          <w:b/>
          <w:color w:val="FF0000"/>
        </w:rPr>
      </w:pPr>
      <w:r w:rsidRPr="00F854E7">
        <w:rPr>
          <w:b/>
          <w:color w:val="FF0000"/>
        </w:rPr>
        <w:tab/>
        <w:t>В случае временного отсутствия работника, осуществляющего административные процедуры, следует обращаться в тот же кабинет к работнику, выполняющему обязанности временно отсутств</w:t>
      </w:r>
      <w:r w:rsidR="00975DCD" w:rsidRPr="00F854E7">
        <w:rPr>
          <w:b/>
          <w:color w:val="FF0000"/>
        </w:rPr>
        <w:t>ующего</w:t>
      </w:r>
      <w:r w:rsidR="00C32603" w:rsidRPr="00F854E7">
        <w:rPr>
          <w:b/>
          <w:color w:val="FF0000"/>
        </w:rPr>
        <w:t>,</w:t>
      </w:r>
      <w:r w:rsidR="00975DCD" w:rsidRPr="00F854E7">
        <w:rPr>
          <w:b/>
          <w:color w:val="FF0000"/>
        </w:rPr>
        <w:t xml:space="preserve"> согласно должностной инструкции.</w:t>
      </w:r>
      <w:r w:rsidRPr="00F854E7">
        <w:rPr>
          <w:b/>
          <w:color w:val="FF0000"/>
        </w:rPr>
        <w:t xml:space="preserve"> </w:t>
      </w:r>
    </w:p>
    <w:p w:rsidR="00B36FD5" w:rsidRPr="00F854E7" w:rsidRDefault="00B36FD5" w:rsidP="00537C62">
      <w:pPr>
        <w:pStyle w:val="article"/>
        <w:spacing w:line="280" w:lineRule="exact"/>
        <w:ind w:left="0" w:firstLine="567"/>
        <w:jc w:val="both"/>
        <w:rPr>
          <w:b/>
          <w:i w:val="0"/>
          <w:sz w:val="26"/>
          <w:szCs w:val="26"/>
        </w:rPr>
      </w:pPr>
      <w:r w:rsidRPr="00F854E7">
        <w:rPr>
          <w:b/>
          <w:i w:val="0"/>
          <w:sz w:val="26"/>
          <w:szCs w:val="26"/>
        </w:rPr>
        <w:t>В соответствии со статьей 10 Закона Республики Беларусь «Об основах административных процедур» заинтересованные лица имеют право: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обращаться с заявлениями в уполномоченные органы;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получать от уполномоченных органов разъяснение своих прав и обязанностей;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lastRenderedPageBreak/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получать административные решения либо выписки из них;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отозвать свое заявление в любое время до окончания осуществления административной процедуры;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обжаловать принятые административные решения;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B36FD5" w:rsidRPr="00F854E7" w:rsidRDefault="00B36FD5" w:rsidP="00537C62">
      <w:pPr>
        <w:pStyle w:val="article"/>
        <w:spacing w:line="280" w:lineRule="exact"/>
        <w:ind w:left="0" w:firstLine="567"/>
        <w:jc w:val="both"/>
        <w:rPr>
          <w:b/>
          <w:i w:val="0"/>
          <w:sz w:val="26"/>
          <w:szCs w:val="26"/>
        </w:rPr>
      </w:pPr>
      <w:bookmarkStart w:id="1" w:name="a16"/>
      <w:bookmarkEnd w:id="1"/>
      <w:r w:rsidRPr="00F854E7">
        <w:rPr>
          <w:b/>
          <w:i w:val="0"/>
          <w:sz w:val="26"/>
          <w:szCs w:val="26"/>
        </w:rPr>
        <w:t>В соответствии со статьей 11 Закона Республики Беларусь «Об основах административных процедур» заинтересованные лица обязаны: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пункта 2 статьи 15 настоящего Закона, в случае истребования таких документов;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вносить плату, взимаемую при осуществлении административных процедур;</w:t>
      </w:r>
    </w:p>
    <w:p w:rsidR="00B36FD5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F84AB7" w:rsidRPr="00F854E7" w:rsidRDefault="00B36FD5" w:rsidP="00537C62">
      <w:pPr>
        <w:pStyle w:val="newncpi"/>
        <w:spacing w:line="260" w:lineRule="exact"/>
        <w:rPr>
          <w:sz w:val="26"/>
          <w:szCs w:val="26"/>
        </w:rPr>
      </w:pPr>
      <w:r w:rsidRPr="00F854E7">
        <w:rPr>
          <w:sz w:val="26"/>
          <w:szCs w:val="26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223953" w:rsidRDefault="00223953" w:rsidP="00537C62">
      <w:pPr>
        <w:pStyle w:val="newncpi"/>
        <w:spacing w:line="280" w:lineRule="exact"/>
        <w:rPr>
          <w:sz w:val="28"/>
          <w:szCs w:val="28"/>
        </w:rPr>
      </w:pPr>
    </w:p>
    <w:p w:rsidR="00F854E7" w:rsidRPr="00990DCF" w:rsidRDefault="00F854E7" w:rsidP="00537C62">
      <w:pPr>
        <w:pStyle w:val="newncpi"/>
        <w:spacing w:line="280" w:lineRule="exact"/>
        <w:rPr>
          <w:sz w:val="28"/>
          <w:szCs w:val="28"/>
        </w:rPr>
      </w:pPr>
    </w:p>
    <w:p w:rsidR="00990DCF" w:rsidRDefault="00990DCF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5B206C" w:rsidRDefault="005B206C" w:rsidP="00537C62">
      <w:pPr>
        <w:pStyle w:val="newncpi"/>
        <w:spacing w:line="280" w:lineRule="exact"/>
        <w:rPr>
          <w:sz w:val="28"/>
          <w:szCs w:val="28"/>
        </w:rPr>
      </w:pPr>
    </w:p>
    <w:p w:rsidR="00D76144" w:rsidRDefault="00D76144" w:rsidP="00537C62">
      <w:pPr>
        <w:spacing w:line="280" w:lineRule="exact"/>
        <w:ind w:firstLine="567"/>
        <w:jc w:val="both"/>
        <w:rPr>
          <w:b/>
          <w:sz w:val="28"/>
          <w:szCs w:val="28"/>
        </w:rPr>
      </w:pPr>
    </w:p>
    <w:p w:rsidR="00D76144" w:rsidRDefault="00D76144" w:rsidP="00537C62">
      <w:pPr>
        <w:spacing w:line="280" w:lineRule="exact"/>
        <w:ind w:firstLine="567"/>
        <w:jc w:val="both"/>
        <w:rPr>
          <w:b/>
          <w:sz w:val="28"/>
          <w:szCs w:val="28"/>
        </w:rPr>
      </w:pPr>
    </w:p>
    <w:p w:rsidR="00D76144" w:rsidRDefault="00D76144" w:rsidP="00537C62">
      <w:pPr>
        <w:spacing w:line="280" w:lineRule="exact"/>
        <w:ind w:firstLine="567"/>
        <w:jc w:val="both"/>
        <w:rPr>
          <w:b/>
          <w:sz w:val="28"/>
          <w:szCs w:val="28"/>
        </w:rPr>
      </w:pPr>
    </w:p>
    <w:p w:rsidR="006765D6" w:rsidRPr="00BB4FAE" w:rsidRDefault="00223953" w:rsidP="00537C62">
      <w:pPr>
        <w:spacing w:line="280" w:lineRule="exact"/>
        <w:ind w:firstLine="567"/>
        <w:jc w:val="both"/>
        <w:rPr>
          <w:b/>
          <w:sz w:val="28"/>
          <w:szCs w:val="28"/>
        </w:rPr>
      </w:pPr>
      <w:r w:rsidRPr="00F854E7">
        <w:rPr>
          <w:b/>
          <w:sz w:val="28"/>
          <w:szCs w:val="28"/>
        </w:rPr>
        <w:t>ВЫШЕ</w:t>
      </w:r>
      <w:r w:rsidR="006765D6" w:rsidRPr="00F854E7">
        <w:rPr>
          <w:b/>
          <w:sz w:val="28"/>
          <w:szCs w:val="28"/>
        </w:rPr>
        <w:t>СТОЯЩАЯ ОРГАНИЗАЦИЯ:</w:t>
      </w:r>
    </w:p>
    <w:p w:rsidR="00990DCF" w:rsidRPr="00BB4FAE" w:rsidRDefault="00990DCF" w:rsidP="00537C62">
      <w:pPr>
        <w:spacing w:line="280" w:lineRule="exact"/>
        <w:ind w:firstLine="567"/>
        <w:jc w:val="both"/>
        <w:rPr>
          <w:b/>
          <w:sz w:val="28"/>
          <w:szCs w:val="28"/>
        </w:rPr>
      </w:pPr>
    </w:p>
    <w:p w:rsidR="006765D6" w:rsidRPr="00F854E7" w:rsidRDefault="006765D6" w:rsidP="00537C62">
      <w:pPr>
        <w:spacing w:line="280" w:lineRule="exact"/>
        <w:jc w:val="both"/>
        <w:rPr>
          <w:b/>
          <w:sz w:val="28"/>
          <w:szCs w:val="28"/>
        </w:rPr>
      </w:pPr>
      <w:r w:rsidRPr="00F854E7">
        <w:rPr>
          <w:b/>
          <w:sz w:val="28"/>
          <w:szCs w:val="28"/>
        </w:rPr>
        <w:t>МИНИСТЕРСТВО ТРУДА И СОЦИАЛЬНОЙ ЗАЩИТЫ РЕСПУБЛИКИ БЕЛАРУСЬ</w:t>
      </w:r>
    </w:p>
    <w:p w:rsidR="00F84AB7" w:rsidRPr="00F854E7" w:rsidRDefault="00F84AB7" w:rsidP="00537C62">
      <w:pPr>
        <w:spacing w:line="280" w:lineRule="exact"/>
        <w:jc w:val="both"/>
        <w:rPr>
          <w:b/>
          <w:color w:val="FF0000"/>
          <w:sz w:val="28"/>
          <w:szCs w:val="28"/>
          <w:u w:val="single"/>
        </w:rPr>
      </w:pPr>
      <w:r w:rsidRPr="00F854E7">
        <w:rPr>
          <w:b/>
          <w:color w:val="FF0000"/>
          <w:sz w:val="28"/>
          <w:szCs w:val="28"/>
          <w:u w:val="single"/>
        </w:rPr>
        <w:t xml:space="preserve">АДРЕС:220004,  г. МИНСК, ПР-Т ПОБЕДИТЕЛЕЙ, 23, КОРП. 2 </w:t>
      </w:r>
    </w:p>
    <w:p w:rsidR="00223953" w:rsidRDefault="00223953" w:rsidP="00537C62">
      <w:pPr>
        <w:spacing w:line="280" w:lineRule="exact"/>
        <w:jc w:val="both"/>
        <w:rPr>
          <w:b/>
          <w:color w:val="FF0000"/>
          <w:sz w:val="28"/>
          <w:szCs w:val="28"/>
          <w:u w:val="single"/>
        </w:rPr>
      </w:pPr>
    </w:p>
    <w:p w:rsidR="00F854E7" w:rsidRPr="00F854E7" w:rsidRDefault="00F854E7" w:rsidP="00537C62">
      <w:pPr>
        <w:spacing w:line="280" w:lineRule="exact"/>
        <w:jc w:val="both"/>
        <w:rPr>
          <w:b/>
          <w:color w:val="FF0000"/>
          <w:sz w:val="28"/>
          <w:szCs w:val="28"/>
          <w:u w:val="single"/>
        </w:rPr>
      </w:pPr>
    </w:p>
    <w:p w:rsidR="00F84AB7" w:rsidRPr="00F854E7" w:rsidRDefault="00223953" w:rsidP="00537C62">
      <w:pPr>
        <w:spacing w:line="280" w:lineRule="exact"/>
        <w:ind w:firstLine="708"/>
        <w:jc w:val="both"/>
        <w:rPr>
          <w:b/>
          <w:sz w:val="28"/>
          <w:szCs w:val="28"/>
        </w:rPr>
      </w:pPr>
      <w:r w:rsidRPr="00F854E7">
        <w:rPr>
          <w:b/>
          <w:sz w:val="28"/>
          <w:szCs w:val="28"/>
        </w:rPr>
        <w:t>АДМИНИСТРАТИВНАЯ ЖАЛОБА МОЖЕТ БЫТЬ ОБЖАЛОВАНА В МИНИСТЕРСТВО ТРУДА И СОЦИАЛЬНОЙ ЗАЩИТЫ РЕСПУБЛИКИ БЕЛАРУСЬ ИЛИ В СУД В ТЕЧЕНИЕ ОДНОГО ГОДА СО ДНЯ ПРИНЯТИЯ ОБЖАЛУЕМОГО АДМИНИСТРАТИВНОГО РЕШЕНИЯ</w:t>
      </w:r>
      <w:r w:rsidR="0020060C" w:rsidRPr="00F854E7">
        <w:rPr>
          <w:b/>
          <w:sz w:val="28"/>
          <w:szCs w:val="28"/>
        </w:rPr>
        <w:t>.</w:t>
      </w:r>
    </w:p>
    <w:p w:rsidR="00F84AB7" w:rsidRPr="00F854E7" w:rsidRDefault="00F84AB7" w:rsidP="00537C62">
      <w:pPr>
        <w:spacing w:line="280" w:lineRule="exact"/>
        <w:jc w:val="both"/>
        <w:rPr>
          <w:b/>
          <w:color w:val="FF0000"/>
          <w:sz w:val="28"/>
          <w:szCs w:val="28"/>
        </w:rPr>
      </w:pPr>
      <w:r w:rsidRPr="00F854E7">
        <w:rPr>
          <w:b/>
          <w:sz w:val="28"/>
          <w:szCs w:val="28"/>
        </w:rPr>
        <w:tab/>
        <w:t xml:space="preserve">ГРАЖДАНЕ, ЮРИДИЧЕСКИЕ ЛИЦА, В ТОМ ЧИСЛЕ ИНДИВИДУАЛЬНЫЕ ПРЕДПРИНИМАТЕЛИ ИМЕЮТ ПРАВО ОСТАВИТЬ СВОИ ПИСЬМЕННЫЕ ОБРАЩЕНИЯ </w:t>
      </w:r>
      <w:r w:rsidRPr="00F854E7">
        <w:rPr>
          <w:b/>
          <w:color w:val="FF0000"/>
          <w:sz w:val="28"/>
          <w:szCs w:val="28"/>
          <w:u w:val="single"/>
        </w:rPr>
        <w:t>В КАБ. 22</w:t>
      </w:r>
      <w:r w:rsidR="00BB4FAE">
        <w:rPr>
          <w:b/>
          <w:color w:val="FF0000"/>
          <w:sz w:val="28"/>
          <w:szCs w:val="28"/>
          <w:u w:val="single"/>
        </w:rPr>
        <w:t>4</w:t>
      </w:r>
      <w:r w:rsidRPr="00F854E7">
        <w:rPr>
          <w:b/>
          <w:color w:val="FF0000"/>
          <w:sz w:val="28"/>
          <w:szCs w:val="28"/>
          <w:u w:val="single"/>
        </w:rPr>
        <w:t xml:space="preserve"> ЛИБО НА САЙТЕ ГРОДНЕНСКОГО ОБЛИСПОЛКОМА </w:t>
      </w:r>
      <w:r w:rsidRPr="00F854E7">
        <w:rPr>
          <w:b/>
          <w:color w:val="FF0000"/>
          <w:sz w:val="28"/>
          <w:szCs w:val="28"/>
          <w:u w:val="single"/>
          <w:lang w:val="en-US"/>
        </w:rPr>
        <w:t>REGION</w:t>
      </w:r>
      <w:r w:rsidRPr="00F854E7">
        <w:rPr>
          <w:b/>
          <w:color w:val="FF0000"/>
          <w:sz w:val="28"/>
          <w:szCs w:val="28"/>
          <w:u w:val="single"/>
        </w:rPr>
        <w:t>.</w:t>
      </w:r>
      <w:r w:rsidRPr="00F854E7">
        <w:rPr>
          <w:b/>
          <w:color w:val="FF0000"/>
          <w:sz w:val="28"/>
          <w:szCs w:val="28"/>
          <w:u w:val="single"/>
          <w:lang w:val="en-US"/>
        </w:rPr>
        <w:t>GRODNO</w:t>
      </w:r>
      <w:r w:rsidRPr="00F854E7">
        <w:rPr>
          <w:b/>
          <w:color w:val="FF0000"/>
          <w:sz w:val="28"/>
          <w:szCs w:val="28"/>
          <w:u w:val="single"/>
        </w:rPr>
        <w:t>.</w:t>
      </w:r>
      <w:r w:rsidRPr="00F854E7">
        <w:rPr>
          <w:b/>
          <w:color w:val="FF0000"/>
          <w:sz w:val="28"/>
          <w:szCs w:val="28"/>
          <w:u w:val="single"/>
          <w:lang w:val="en-US"/>
        </w:rPr>
        <w:t>BY</w:t>
      </w:r>
    </w:p>
    <w:p w:rsidR="00F84AB7" w:rsidRDefault="00F84AB7" w:rsidP="00537C62">
      <w:pPr>
        <w:spacing w:line="280" w:lineRule="exact"/>
        <w:jc w:val="both"/>
        <w:rPr>
          <w:b/>
          <w:color w:val="FF0000"/>
          <w:sz w:val="28"/>
          <w:szCs w:val="28"/>
        </w:rPr>
      </w:pPr>
    </w:p>
    <w:p w:rsidR="00F854E7" w:rsidRPr="00F854E7" w:rsidRDefault="00F854E7" w:rsidP="00537C62">
      <w:pPr>
        <w:spacing w:line="280" w:lineRule="exact"/>
        <w:jc w:val="both"/>
        <w:rPr>
          <w:b/>
          <w:color w:val="FF0000"/>
          <w:sz w:val="28"/>
          <w:szCs w:val="28"/>
        </w:rPr>
      </w:pPr>
    </w:p>
    <w:p w:rsidR="00F84AB7" w:rsidRPr="00F854E7" w:rsidRDefault="00F84AB7" w:rsidP="00537C62">
      <w:pPr>
        <w:spacing w:line="280" w:lineRule="exact"/>
        <w:jc w:val="center"/>
        <w:rPr>
          <w:b/>
          <w:color w:val="FF0000"/>
          <w:sz w:val="28"/>
          <w:szCs w:val="28"/>
          <w:u w:val="single"/>
        </w:rPr>
      </w:pPr>
      <w:r w:rsidRPr="00F854E7">
        <w:rPr>
          <w:b/>
          <w:color w:val="FF0000"/>
          <w:sz w:val="28"/>
          <w:szCs w:val="28"/>
          <w:u w:val="single"/>
        </w:rPr>
        <w:t>ТЕЛЕФОНЫ ПРЕДВАРИТЕЛЬНОГО</w:t>
      </w:r>
      <w:r w:rsidR="00223953" w:rsidRPr="00F854E7">
        <w:rPr>
          <w:b/>
          <w:color w:val="FF0000"/>
          <w:sz w:val="28"/>
          <w:szCs w:val="28"/>
          <w:u w:val="single"/>
        </w:rPr>
        <w:t xml:space="preserve"> </w:t>
      </w:r>
      <w:r w:rsidRPr="00F854E7">
        <w:rPr>
          <w:b/>
          <w:color w:val="FF0000"/>
          <w:sz w:val="28"/>
          <w:szCs w:val="28"/>
          <w:u w:val="single"/>
        </w:rPr>
        <w:t>КОНСУЛЬТИРОВАНИЯ</w:t>
      </w:r>
    </w:p>
    <w:p w:rsidR="00F84AB7" w:rsidRPr="00F854E7" w:rsidRDefault="00F84AB7" w:rsidP="00537C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691" w:type="dxa"/>
        <w:tblLook w:val="01E0" w:firstRow="1" w:lastRow="1" w:firstColumn="1" w:lastColumn="1" w:noHBand="0" w:noVBand="0"/>
      </w:tblPr>
      <w:tblGrid>
        <w:gridCol w:w="3148"/>
        <w:gridCol w:w="7543"/>
      </w:tblGrid>
      <w:tr w:rsidR="00F84AB7" w:rsidRPr="00F854E7" w:rsidTr="005B58B7">
        <w:tc>
          <w:tcPr>
            <w:tcW w:w="3148" w:type="dxa"/>
            <w:vAlign w:val="center"/>
          </w:tcPr>
          <w:p w:rsidR="00F84AB7" w:rsidRDefault="008A15F4" w:rsidP="00D50616">
            <w:pPr>
              <w:spacing w:line="280" w:lineRule="exact"/>
              <w:ind w:left="1021" w:righ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60 83 07</w:t>
            </w:r>
          </w:p>
          <w:p w:rsidR="008A15F4" w:rsidRPr="00F854E7" w:rsidRDefault="008A15F4" w:rsidP="00D50616">
            <w:pPr>
              <w:spacing w:line="280" w:lineRule="exact"/>
              <w:ind w:left="1021" w:righ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60 83 23</w:t>
            </w:r>
          </w:p>
        </w:tc>
        <w:tc>
          <w:tcPr>
            <w:tcW w:w="7543" w:type="dxa"/>
            <w:vAlign w:val="center"/>
          </w:tcPr>
          <w:p w:rsidR="00F84AB7" w:rsidRPr="00F854E7" w:rsidRDefault="00F84AB7" w:rsidP="00537C62">
            <w:pPr>
              <w:spacing w:line="280" w:lineRule="exact"/>
              <w:ind w:left="1021"/>
              <w:jc w:val="both"/>
              <w:rPr>
                <w:b/>
                <w:sz w:val="28"/>
                <w:szCs w:val="28"/>
              </w:rPr>
            </w:pPr>
            <w:r w:rsidRPr="00F854E7">
              <w:rPr>
                <w:b/>
                <w:sz w:val="28"/>
                <w:szCs w:val="28"/>
              </w:rPr>
              <w:t>ПО ВОПРОСАМ ТРУДА И ЗАРАБОТНОЙ ПЛАТЫ</w:t>
            </w:r>
          </w:p>
        </w:tc>
      </w:tr>
      <w:tr w:rsidR="00F84AB7" w:rsidRPr="00F854E7" w:rsidTr="005B58B7">
        <w:trPr>
          <w:trHeight w:val="444"/>
        </w:trPr>
        <w:tc>
          <w:tcPr>
            <w:tcW w:w="3148" w:type="dxa"/>
          </w:tcPr>
          <w:p w:rsidR="00F84AB7" w:rsidRPr="00F854E7" w:rsidRDefault="00F84AB7" w:rsidP="00537C62">
            <w:pPr>
              <w:spacing w:line="280" w:lineRule="exact"/>
              <w:ind w:left="10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3" w:type="dxa"/>
            <w:vAlign w:val="center"/>
          </w:tcPr>
          <w:p w:rsidR="00F84AB7" w:rsidRPr="00F854E7" w:rsidRDefault="00F84AB7" w:rsidP="00537C62">
            <w:pPr>
              <w:spacing w:line="280" w:lineRule="exact"/>
              <w:ind w:left="1021"/>
              <w:jc w:val="center"/>
              <w:rPr>
                <w:b/>
                <w:sz w:val="28"/>
                <w:szCs w:val="28"/>
              </w:rPr>
            </w:pPr>
          </w:p>
        </w:tc>
      </w:tr>
      <w:tr w:rsidR="00F84AB7" w:rsidRPr="00F854E7" w:rsidTr="005B58B7">
        <w:tc>
          <w:tcPr>
            <w:tcW w:w="3148" w:type="dxa"/>
          </w:tcPr>
          <w:p w:rsidR="00F84AB7" w:rsidRDefault="008A15F4" w:rsidP="00D50616">
            <w:pPr>
              <w:spacing w:line="280" w:lineRule="exact"/>
              <w:ind w:left="10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60 82 03</w:t>
            </w:r>
          </w:p>
          <w:p w:rsidR="008A15F4" w:rsidRPr="00F854E7" w:rsidRDefault="008A15F4" w:rsidP="00D50616">
            <w:pPr>
              <w:spacing w:line="280" w:lineRule="exact"/>
              <w:ind w:left="10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60 82 41</w:t>
            </w:r>
          </w:p>
        </w:tc>
        <w:tc>
          <w:tcPr>
            <w:tcW w:w="7543" w:type="dxa"/>
            <w:vAlign w:val="center"/>
          </w:tcPr>
          <w:p w:rsidR="00F84AB7" w:rsidRPr="00F854E7" w:rsidRDefault="00F84AB7" w:rsidP="00537C62">
            <w:pPr>
              <w:tabs>
                <w:tab w:val="left" w:pos="1292"/>
              </w:tabs>
              <w:spacing w:line="280" w:lineRule="exact"/>
              <w:ind w:left="1021"/>
              <w:jc w:val="both"/>
              <w:rPr>
                <w:b/>
                <w:sz w:val="28"/>
                <w:szCs w:val="28"/>
              </w:rPr>
            </w:pPr>
            <w:r w:rsidRPr="00F854E7">
              <w:rPr>
                <w:b/>
                <w:sz w:val="28"/>
                <w:szCs w:val="28"/>
              </w:rPr>
              <w:t>ПО ВОПРОСАМ ПЕНСИЙ И ПОСОБИЙ</w:t>
            </w:r>
          </w:p>
        </w:tc>
      </w:tr>
      <w:tr w:rsidR="00F84AB7" w:rsidRPr="00F854E7" w:rsidTr="005B58B7">
        <w:tc>
          <w:tcPr>
            <w:tcW w:w="3148" w:type="dxa"/>
          </w:tcPr>
          <w:p w:rsidR="00F84AB7" w:rsidRPr="00F854E7" w:rsidRDefault="00F84AB7" w:rsidP="00537C62">
            <w:pPr>
              <w:spacing w:line="280" w:lineRule="exact"/>
              <w:ind w:left="10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3" w:type="dxa"/>
            <w:vAlign w:val="center"/>
          </w:tcPr>
          <w:p w:rsidR="00F84AB7" w:rsidRPr="00F854E7" w:rsidRDefault="00F84AB7" w:rsidP="00537C62">
            <w:pPr>
              <w:spacing w:line="280" w:lineRule="exact"/>
              <w:ind w:left="1021"/>
              <w:jc w:val="center"/>
              <w:rPr>
                <w:b/>
                <w:sz w:val="28"/>
                <w:szCs w:val="28"/>
              </w:rPr>
            </w:pPr>
          </w:p>
        </w:tc>
      </w:tr>
      <w:tr w:rsidR="00F84AB7" w:rsidRPr="00F854E7" w:rsidTr="005B58B7">
        <w:tc>
          <w:tcPr>
            <w:tcW w:w="3148" w:type="dxa"/>
          </w:tcPr>
          <w:p w:rsidR="00F84AB7" w:rsidRDefault="008A15F4" w:rsidP="00537C62">
            <w:pPr>
              <w:spacing w:line="280" w:lineRule="exact"/>
              <w:ind w:left="10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60 86 13</w:t>
            </w:r>
          </w:p>
          <w:p w:rsidR="008A15F4" w:rsidRPr="00F854E7" w:rsidRDefault="008A15F4" w:rsidP="00537C62">
            <w:pPr>
              <w:spacing w:line="280" w:lineRule="exact"/>
              <w:ind w:left="10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60 86 15</w:t>
            </w:r>
          </w:p>
        </w:tc>
        <w:tc>
          <w:tcPr>
            <w:tcW w:w="7543" w:type="dxa"/>
            <w:vAlign w:val="center"/>
          </w:tcPr>
          <w:p w:rsidR="00F84AB7" w:rsidRPr="00F854E7" w:rsidRDefault="00F84AB7" w:rsidP="00537C62">
            <w:pPr>
              <w:spacing w:line="280" w:lineRule="exact"/>
              <w:ind w:left="1021"/>
              <w:jc w:val="both"/>
              <w:rPr>
                <w:b/>
                <w:sz w:val="28"/>
                <w:szCs w:val="28"/>
              </w:rPr>
            </w:pPr>
            <w:r w:rsidRPr="00F854E7">
              <w:rPr>
                <w:b/>
                <w:sz w:val="28"/>
                <w:szCs w:val="28"/>
              </w:rPr>
              <w:t>ПО ВОПРОСАМ ЗАНЯТОСТИ НАСЕЛЕНИЯ</w:t>
            </w:r>
          </w:p>
        </w:tc>
      </w:tr>
      <w:tr w:rsidR="00F84AB7" w:rsidRPr="00F854E7" w:rsidTr="005B58B7">
        <w:tc>
          <w:tcPr>
            <w:tcW w:w="3148" w:type="dxa"/>
          </w:tcPr>
          <w:p w:rsidR="00F84AB7" w:rsidRPr="00F854E7" w:rsidRDefault="00F84AB7" w:rsidP="00537C62">
            <w:pPr>
              <w:spacing w:line="280" w:lineRule="exact"/>
              <w:ind w:left="10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F84AB7" w:rsidRPr="00F854E7" w:rsidRDefault="00F84AB7" w:rsidP="00537C62">
            <w:pPr>
              <w:spacing w:line="280" w:lineRule="exact"/>
              <w:ind w:left="1021"/>
              <w:jc w:val="both"/>
              <w:rPr>
                <w:b/>
                <w:sz w:val="28"/>
                <w:szCs w:val="28"/>
              </w:rPr>
            </w:pPr>
          </w:p>
        </w:tc>
      </w:tr>
      <w:tr w:rsidR="00F84AB7" w:rsidRPr="00F854E7" w:rsidTr="005B58B7">
        <w:tc>
          <w:tcPr>
            <w:tcW w:w="3148" w:type="dxa"/>
            <w:vAlign w:val="center"/>
          </w:tcPr>
          <w:p w:rsidR="00F84AB7" w:rsidRDefault="008A15F4" w:rsidP="00D50616">
            <w:pPr>
              <w:spacing w:line="280" w:lineRule="exact"/>
              <w:ind w:left="10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60 89 11</w:t>
            </w:r>
          </w:p>
          <w:p w:rsidR="008A15F4" w:rsidRPr="00F854E7" w:rsidRDefault="008A15F4" w:rsidP="00D50616">
            <w:pPr>
              <w:spacing w:line="280" w:lineRule="exact"/>
              <w:ind w:left="10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60 89 83</w:t>
            </w:r>
          </w:p>
        </w:tc>
        <w:tc>
          <w:tcPr>
            <w:tcW w:w="7543" w:type="dxa"/>
            <w:vAlign w:val="center"/>
          </w:tcPr>
          <w:p w:rsidR="00F84AB7" w:rsidRPr="00F854E7" w:rsidRDefault="00F84AB7" w:rsidP="00537C62">
            <w:pPr>
              <w:spacing w:line="280" w:lineRule="exact"/>
              <w:ind w:left="1021"/>
              <w:jc w:val="both"/>
              <w:rPr>
                <w:b/>
                <w:sz w:val="28"/>
                <w:szCs w:val="28"/>
              </w:rPr>
            </w:pPr>
            <w:r w:rsidRPr="00F854E7">
              <w:rPr>
                <w:b/>
                <w:sz w:val="28"/>
                <w:szCs w:val="28"/>
              </w:rPr>
              <w:t>ПО ВОПРОСАМ СОЦИАЛЬНОЙ ЗАЩИТЫ</w:t>
            </w:r>
          </w:p>
        </w:tc>
      </w:tr>
    </w:tbl>
    <w:p w:rsidR="00FB21C9" w:rsidRPr="00F854E7" w:rsidRDefault="00FB21C9" w:rsidP="00537C62">
      <w:pPr>
        <w:spacing w:line="280" w:lineRule="exact"/>
        <w:jc w:val="both"/>
        <w:rPr>
          <w:b/>
          <w:color w:val="FF0000"/>
          <w:sz w:val="28"/>
          <w:szCs w:val="28"/>
          <w:u w:val="single"/>
        </w:rPr>
      </w:pPr>
    </w:p>
    <w:p w:rsidR="00F84AB7" w:rsidRPr="00F854E7" w:rsidRDefault="00F84AB7" w:rsidP="00537C62">
      <w:pPr>
        <w:spacing w:line="280" w:lineRule="exact"/>
        <w:jc w:val="center"/>
        <w:rPr>
          <w:b/>
          <w:sz w:val="28"/>
          <w:szCs w:val="28"/>
        </w:rPr>
      </w:pPr>
      <w:r w:rsidRPr="00F854E7">
        <w:rPr>
          <w:b/>
          <w:color w:val="FF0000"/>
          <w:sz w:val="28"/>
          <w:szCs w:val="28"/>
          <w:u w:val="single"/>
        </w:rPr>
        <w:t>ТЕЛЕФОНЫ «ГОРЯЧЕЙ ЛИНИИ» ПО ВОПРОСАМ ТРУДОВОГО ЗАКОНОДАТЕЛЬСТВА:</w:t>
      </w:r>
      <w:r w:rsidRPr="00F854E7">
        <w:rPr>
          <w:b/>
          <w:color w:val="FF0000"/>
          <w:sz w:val="28"/>
          <w:szCs w:val="28"/>
        </w:rPr>
        <w:t xml:space="preserve"> </w:t>
      </w:r>
      <w:r w:rsidR="008A15F4">
        <w:rPr>
          <w:b/>
          <w:sz w:val="28"/>
          <w:szCs w:val="28"/>
        </w:rPr>
        <w:t>60 83 46, 60 83 75</w:t>
      </w:r>
    </w:p>
    <w:p w:rsidR="0075129D" w:rsidRPr="00F854E7" w:rsidRDefault="0075129D" w:rsidP="00537C62">
      <w:pPr>
        <w:spacing w:line="280" w:lineRule="exact"/>
        <w:jc w:val="center"/>
        <w:rPr>
          <w:b/>
          <w:sz w:val="28"/>
          <w:szCs w:val="28"/>
        </w:rPr>
      </w:pPr>
    </w:p>
    <w:p w:rsidR="00F84AB7" w:rsidRPr="00F854E7" w:rsidRDefault="0075129D" w:rsidP="008A15F4">
      <w:pPr>
        <w:spacing w:line="280" w:lineRule="exact"/>
        <w:jc w:val="center"/>
        <w:rPr>
          <w:b/>
          <w:sz w:val="28"/>
          <w:szCs w:val="28"/>
        </w:rPr>
      </w:pPr>
      <w:r w:rsidRPr="00F854E7">
        <w:rPr>
          <w:b/>
          <w:color w:val="FF0000"/>
          <w:sz w:val="28"/>
          <w:szCs w:val="28"/>
          <w:u w:val="single"/>
        </w:rPr>
        <w:t>ТЕЛЕФОНЫ «ГОРЯЧЕЙ ЛИНИИ» ПО ВОПРОСАМ ЗАНЯТОСТИ НАСЕЛЕНИЯ:</w:t>
      </w:r>
      <w:r w:rsidR="008A15F4">
        <w:rPr>
          <w:b/>
          <w:color w:val="FF0000"/>
          <w:sz w:val="28"/>
          <w:szCs w:val="28"/>
          <w:u w:val="single"/>
        </w:rPr>
        <w:t xml:space="preserve"> </w:t>
      </w:r>
      <w:r w:rsidR="008A15F4" w:rsidRPr="008A15F4">
        <w:rPr>
          <w:b/>
          <w:sz w:val="28"/>
          <w:szCs w:val="28"/>
        </w:rPr>
        <w:t>60 86 13</w:t>
      </w:r>
      <w:r w:rsidR="008A15F4">
        <w:rPr>
          <w:b/>
          <w:sz w:val="28"/>
          <w:szCs w:val="28"/>
        </w:rPr>
        <w:t xml:space="preserve">, </w:t>
      </w:r>
      <w:r w:rsidR="008A15F4" w:rsidRPr="008A15F4">
        <w:rPr>
          <w:b/>
          <w:sz w:val="28"/>
          <w:szCs w:val="28"/>
        </w:rPr>
        <w:t>60 86 15</w:t>
      </w:r>
    </w:p>
    <w:p w:rsidR="00DD2BC3" w:rsidRPr="00F854E7" w:rsidRDefault="00DD2BC3" w:rsidP="00537C62">
      <w:pPr>
        <w:spacing w:line="280" w:lineRule="exact"/>
        <w:rPr>
          <w:b/>
          <w:sz w:val="28"/>
          <w:szCs w:val="28"/>
        </w:rPr>
      </w:pPr>
    </w:p>
    <w:p w:rsidR="00DD2BC3" w:rsidRPr="00F854E7" w:rsidRDefault="00DD2BC3" w:rsidP="00537C62">
      <w:pPr>
        <w:spacing w:line="280" w:lineRule="exact"/>
        <w:jc w:val="center"/>
        <w:rPr>
          <w:b/>
          <w:color w:val="FF0000"/>
          <w:sz w:val="28"/>
          <w:szCs w:val="28"/>
          <w:u w:val="single"/>
        </w:rPr>
      </w:pPr>
      <w:r w:rsidRPr="00F854E7">
        <w:rPr>
          <w:b/>
          <w:color w:val="FF0000"/>
          <w:sz w:val="28"/>
          <w:szCs w:val="28"/>
          <w:u w:val="single"/>
        </w:rPr>
        <w:t>ТЕЛЕФОНЫ «ГОРЯЧЕЙ ЛИНИИ» ПО ВОПРОСАМ ПРИМЕНЕНИЯ ЗАКОНОДАТЕЛЬСТВА О ПЕНСИОННОМ ОБЕСПЕЧЕНИИ И НАЗНАЧЕНИИ ПОСОБИЙ СЕМЬЯМ, ВОСПИТЫВАЮЩИМ ДЕТЕЙ</w:t>
      </w:r>
    </w:p>
    <w:p w:rsidR="00DD2BC3" w:rsidRPr="00F854E7" w:rsidRDefault="00631D17" w:rsidP="00631D17">
      <w:pPr>
        <w:spacing w:line="280" w:lineRule="exact"/>
        <w:ind w:left="10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60 82 03, 60 82 41</w:t>
      </w:r>
    </w:p>
    <w:p w:rsidR="005C0347" w:rsidRPr="00F854E7" w:rsidRDefault="005C0347" w:rsidP="00537C62">
      <w:pPr>
        <w:spacing w:line="280" w:lineRule="exact"/>
        <w:rPr>
          <w:sz w:val="28"/>
          <w:szCs w:val="28"/>
        </w:rPr>
      </w:pPr>
    </w:p>
    <w:sectPr w:rsidR="005C0347" w:rsidRPr="00F854E7" w:rsidSect="00121AC8">
      <w:pgSz w:w="11906" w:h="16838"/>
      <w:pgMar w:top="567" w:right="37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89"/>
    <w:multiLevelType w:val="hybridMultilevel"/>
    <w:tmpl w:val="A25C1DF8"/>
    <w:lvl w:ilvl="0" w:tplc="DB747BF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07C8290B"/>
    <w:multiLevelType w:val="hybridMultilevel"/>
    <w:tmpl w:val="B7CA78C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130D7CD7"/>
    <w:multiLevelType w:val="hybridMultilevel"/>
    <w:tmpl w:val="75280368"/>
    <w:lvl w:ilvl="0" w:tplc="EFB0FC6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AC4B65"/>
    <w:multiLevelType w:val="hybridMultilevel"/>
    <w:tmpl w:val="D2AEE4A8"/>
    <w:lvl w:ilvl="0" w:tplc="D1ECD23C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2D5F13"/>
    <w:multiLevelType w:val="hybridMultilevel"/>
    <w:tmpl w:val="796ED3E4"/>
    <w:lvl w:ilvl="0" w:tplc="513E4320">
      <w:start w:val="1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483A30"/>
    <w:multiLevelType w:val="hybridMultilevel"/>
    <w:tmpl w:val="FA16D8B6"/>
    <w:lvl w:ilvl="0" w:tplc="7A242CDA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B8F2BF5"/>
    <w:multiLevelType w:val="hybridMultilevel"/>
    <w:tmpl w:val="9FC2592C"/>
    <w:lvl w:ilvl="0" w:tplc="C0925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7"/>
    <w:rsid w:val="00002DAD"/>
    <w:rsid w:val="000104D2"/>
    <w:rsid w:val="00063BF1"/>
    <w:rsid w:val="0007750C"/>
    <w:rsid w:val="000C1650"/>
    <w:rsid w:val="000E04FF"/>
    <w:rsid w:val="000E0974"/>
    <w:rsid w:val="000E66D2"/>
    <w:rsid w:val="000E6A07"/>
    <w:rsid w:val="000F3969"/>
    <w:rsid w:val="001109CF"/>
    <w:rsid w:val="00121AC8"/>
    <w:rsid w:val="00136EC0"/>
    <w:rsid w:val="00137879"/>
    <w:rsid w:val="001532D6"/>
    <w:rsid w:val="00174714"/>
    <w:rsid w:val="00176A46"/>
    <w:rsid w:val="001A1769"/>
    <w:rsid w:val="001A3003"/>
    <w:rsid w:val="001F67F1"/>
    <w:rsid w:val="0020060C"/>
    <w:rsid w:val="002128E9"/>
    <w:rsid w:val="0021707F"/>
    <w:rsid w:val="00223953"/>
    <w:rsid w:val="002250C2"/>
    <w:rsid w:val="002260E2"/>
    <w:rsid w:val="0022720A"/>
    <w:rsid w:val="00227F9B"/>
    <w:rsid w:val="00237438"/>
    <w:rsid w:val="00254482"/>
    <w:rsid w:val="00276A2C"/>
    <w:rsid w:val="002805E8"/>
    <w:rsid w:val="002A27B0"/>
    <w:rsid w:val="002A3D0B"/>
    <w:rsid w:val="002A6BC4"/>
    <w:rsid w:val="002B316C"/>
    <w:rsid w:val="002B3FAE"/>
    <w:rsid w:val="002B4AC3"/>
    <w:rsid w:val="002C49FD"/>
    <w:rsid w:val="0030174A"/>
    <w:rsid w:val="00305CEC"/>
    <w:rsid w:val="00336BBC"/>
    <w:rsid w:val="0035379A"/>
    <w:rsid w:val="003712C6"/>
    <w:rsid w:val="0038217E"/>
    <w:rsid w:val="00385E88"/>
    <w:rsid w:val="003960FB"/>
    <w:rsid w:val="003A7E1E"/>
    <w:rsid w:val="003D4E08"/>
    <w:rsid w:val="004107FB"/>
    <w:rsid w:val="0043008E"/>
    <w:rsid w:val="00431DD0"/>
    <w:rsid w:val="004330AC"/>
    <w:rsid w:val="004348A1"/>
    <w:rsid w:val="00453169"/>
    <w:rsid w:val="0046233C"/>
    <w:rsid w:val="00465BE5"/>
    <w:rsid w:val="004760B4"/>
    <w:rsid w:val="00487867"/>
    <w:rsid w:val="004D15D4"/>
    <w:rsid w:val="004E2BB5"/>
    <w:rsid w:val="005006ED"/>
    <w:rsid w:val="00512596"/>
    <w:rsid w:val="00524477"/>
    <w:rsid w:val="005264DF"/>
    <w:rsid w:val="005301E7"/>
    <w:rsid w:val="00537C62"/>
    <w:rsid w:val="005A17E1"/>
    <w:rsid w:val="005B206C"/>
    <w:rsid w:val="005B58B7"/>
    <w:rsid w:val="005B6E88"/>
    <w:rsid w:val="005C0347"/>
    <w:rsid w:val="005C11AA"/>
    <w:rsid w:val="005D302F"/>
    <w:rsid w:val="005E008E"/>
    <w:rsid w:val="005E5B68"/>
    <w:rsid w:val="00606F99"/>
    <w:rsid w:val="0061268B"/>
    <w:rsid w:val="00631D17"/>
    <w:rsid w:val="0064217C"/>
    <w:rsid w:val="006765D6"/>
    <w:rsid w:val="006837CE"/>
    <w:rsid w:val="006852CF"/>
    <w:rsid w:val="006938D8"/>
    <w:rsid w:val="006C4DB1"/>
    <w:rsid w:val="006C5BDC"/>
    <w:rsid w:val="006D51BC"/>
    <w:rsid w:val="006E7177"/>
    <w:rsid w:val="006F32BA"/>
    <w:rsid w:val="00700FBB"/>
    <w:rsid w:val="0070555C"/>
    <w:rsid w:val="00716F19"/>
    <w:rsid w:val="007239A8"/>
    <w:rsid w:val="00741571"/>
    <w:rsid w:val="00747D3D"/>
    <w:rsid w:val="0075129D"/>
    <w:rsid w:val="00751BEA"/>
    <w:rsid w:val="007850F1"/>
    <w:rsid w:val="0079209E"/>
    <w:rsid w:val="007E3A53"/>
    <w:rsid w:val="007E4A4D"/>
    <w:rsid w:val="00825C1D"/>
    <w:rsid w:val="008334F8"/>
    <w:rsid w:val="00843749"/>
    <w:rsid w:val="00853B6A"/>
    <w:rsid w:val="008A15F4"/>
    <w:rsid w:val="008A7C48"/>
    <w:rsid w:val="008B5E37"/>
    <w:rsid w:val="008F016A"/>
    <w:rsid w:val="008F5B29"/>
    <w:rsid w:val="00903A46"/>
    <w:rsid w:val="009070EC"/>
    <w:rsid w:val="00914116"/>
    <w:rsid w:val="009174DD"/>
    <w:rsid w:val="0092109A"/>
    <w:rsid w:val="0094780C"/>
    <w:rsid w:val="00950670"/>
    <w:rsid w:val="009551B8"/>
    <w:rsid w:val="00956059"/>
    <w:rsid w:val="00975DCD"/>
    <w:rsid w:val="00990DCF"/>
    <w:rsid w:val="00991125"/>
    <w:rsid w:val="00A0071A"/>
    <w:rsid w:val="00A13743"/>
    <w:rsid w:val="00A303B0"/>
    <w:rsid w:val="00A31F7E"/>
    <w:rsid w:val="00A64BC5"/>
    <w:rsid w:val="00A6789F"/>
    <w:rsid w:val="00A67EA1"/>
    <w:rsid w:val="00A70E96"/>
    <w:rsid w:val="00A8642B"/>
    <w:rsid w:val="00AA75A6"/>
    <w:rsid w:val="00AE1A7E"/>
    <w:rsid w:val="00B36FD5"/>
    <w:rsid w:val="00B612B8"/>
    <w:rsid w:val="00B61914"/>
    <w:rsid w:val="00BA5C0A"/>
    <w:rsid w:val="00BB4FAE"/>
    <w:rsid w:val="00BD1D0B"/>
    <w:rsid w:val="00BE2855"/>
    <w:rsid w:val="00BE405B"/>
    <w:rsid w:val="00C04701"/>
    <w:rsid w:val="00C15EB2"/>
    <w:rsid w:val="00C27851"/>
    <w:rsid w:val="00C32603"/>
    <w:rsid w:val="00C608DF"/>
    <w:rsid w:val="00C64808"/>
    <w:rsid w:val="00C6508B"/>
    <w:rsid w:val="00C75F92"/>
    <w:rsid w:val="00C81558"/>
    <w:rsid w:val="00C876B0"/>
    <w:rsid w:val="00C963F4"/>
    <w:rsid w:val="00CC0A90"/>
    <w:rsid w:val="00CC187A"/>
    <w:rsid w:val="00CD65E4"/>
    <w:rsid w:val="00CD72B9"/>
    <w:rsid w:val="00D06F26"/>
    <w:rsid w:val="00D15AE7"/>
    <w:rsid w:val="00D20E0F"/>
    <w:rsid w:val="00D2165E"/>
    <w:rsid w:val="00D34ACC"/>
    <w:rsid w:val="00D37883"/>
    <w:rsid w:val="00D50616"/>
    <w:rsid w:val="00D549DE"/>
    <w:rsid w:val="00D5788B"/>
    <w:rsid w:val="00D6545A"/>
    <w:rsid w:val="00D76144"/>
    <w:rsid w:val="00D83BB9"/>
    <w:rsid w:val="00D84610"/>
    <w:rsid w:val="00D900D8"/>
    <w:rsid w:val="00DD2BC3"/>
    <w:rsid w:val="00DD4157"/>
    <w:rsid w:val="00DD5279"/>
    <w:rsid w:val="00DE704D"/>
    <w:rsid w:val="00DF0E88"/>
    <w:rsid w:val="00DF5DD6"/>
    <w:rsid w:val="00E11145"/>
    <w:rsid w:val="00E55BD2"/>
    <w:rsid w:val="00E60549"/>
    <w:rsid w:val="00E70064"/>
    <w:rsid w:val="00E87C46"/>
    <w:rsid w:val="00E92F20"/>
    <w:rsid w:val="00EA6BA5"/>
    <w:rsid w:val="00EB566F"/>
    <w:rsid w:val="00EC2AC7"/>
    <w:rsid w:val="00EE0C7F"/>
    <w:rsid w:val="00F17BCC"/>
    <w:rsid w:val="00F20E9A"/>
    <w:rsid w:val="00F24936"/>
    <w:rsid w:val="00F420ED"/>
    <w:rsid w:val="00F6006C"/>
    <w:rsid w:val="00F70123"/>
    <w:rsid w:val="00F825CD"/>
    <w:rsid w:val="00F84AB7"/>
    <w:rsid w:val="00F854E7"/>
    <w:rsid w:val="00FA0D1D"/>
    <w:rsid w:val="00FB21C9"/>
    <w:rsid w:val="00FB6DC1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AB7"/>
    <w:rPr>
      <w:sz w:val="24"/>
      <w:szCs w:val="24"/>
    </w:rPr>
  </w:style>
  <w:style w:type="paragraph" w:styleId="1">
    <w:name w:val="heading 1"/>
    <w:basedOn w:val="a"/>
    <w:next w:val="a"/>
    <w:qFormat/>
    <w:rsid w:val="00F84AB7"/>
    <w:pPr>
      <w:keepNext/>
      <w:ind w:firstLine="5984"/>
      <w:outlineLvl w:val="0"/>
    </w:pPr>
    <w:rPr>
      <w:sz w:val="30"/>
    </w:rPr>
  </w:style>
  <w:style w:type="paragraph" w:styleId="5">
    <w:name w:val="heading 5"/>
    <w:basedOn w:val="a"/>
    <w:next w:val="a"/>
    <w:link w:val="50"/>
    <w:qFormat/>
    <w:rsid w:val="00F84AB7"/>
    <w:pPr>
      <w:keepNext/>
      <w:shd w:val="clear" w:color="auto" w:fill="FFFFFF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AB7"/>
    <w:pPr>
      <w:jc w:val="center"/>
    </w:pPr>
    <w:rPr>
      <w:b/>
      <w:bCs/>
      <w:sz w:val="30"/>
    </w:rPr>
  </w:style>
  <w:style w:type="paragraph" w:styleId="a5">
    <w:name w:val="Body Text Indent"/>
    <w:basedOn w:val="a"/>
    <w:link w:val="a6"/>
    <w:rsid w:val="00F84AB7"/>
    <w:pPr>
      <w:ind w:firstLine="748"/>
      <w:jc w:val="both"/>
    </w:pPr>
    <w:rPr>
      <w:sz w:val="30"/>
    </w:rPr>
  </w:style>
  <w:style w:type="paragraph" w:styleId="2">
    <w:name w:val="Body Text Indent 2"/>
    <w:basedOn w:val="a"/>
    <w:link w:val="20"/>
    <w:rsid w:val="00F84AB7"/>
    <w:pPr>
      <w:ind w:firstLine="720"/>
      <w:jc w:val="center"/>
    </w:pPr>
    <w:rPr>
      <w:sz w:val="30"/>
    </w:rPr>
  </w:style>
  <w:style w:type="table" w:styleId="a7">
    <w:name w:val="Table Grid"/>
    <w:basedOn w:val="a1"/>
    <w:rsid w:val="00F8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ngei">
    <w:name w:val="changei"/>
    <w:basedOn w:val="a"/>
    <w:rsid w:val="00F84AB7"/>
    <w:pPr>
      <w:ind w:left="1021"/>
    </w:pPr>
  </w:style>
  <w:style w:type="paragraph" w:customStyle="1" w:styleId="article">
    <w:name w:val="article"/>
    <w:basedOn w:val="a"/>
    <w:rsid w:val="00B36FD5"/>
    <w:pPr>
      <w:spacing w:before="240" w:after="240"/>
      <w:ind w:left="1922" w:hanging="1355"/>
    </w:pPr>
    <w:rPr>
      <w:i/>
      <w:iCs/>
    </w:rPr>
  </w:style>
  <w:style w:type="paragraph" w:customStyle="1" w:styleId="newncpi">
    <w:name w:val="newncpi"/>
    <w:basedOn w:val="a"/>
    <w:rsid w:val="00B36FD5"/>
    <w:pPr>
      <w:ind w:firstLine="567"/>
      <w:jc w:val="both"/>
    </w:pPr>
  </w:style>
  <w:style w:type="paragraph" w:customStyle="1" w:styleId="point">
    <w:name w:val="point"/>
    <w:basedOn w:val="a"/>
    <w:rsid w:val="00B36FD5"/>
    <w:pPr>
      <w:ind w:firstLine="567"/>
      <w:jc w:val="both"/>
    </w:pPr>
  </w:style>
  <w:style w:type="character" w:customStyle="1" w:styleId="50">
    <w:name w:val="Заголовок 5 Знак"/>
    <w:basedOn w:val="a0"/>
    <w:link w:val="5"/>
    <w:rsid w:val="00751BEA"/>
    <w:rPr>
      <w:sz w:val="30"/>
      <w:szCs w:val="24"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751BEA"/>
    <w:rPr>
      <w:b/>
      <w:bCs/>
      <w:sz w:val="30"/>
      <w:szCs w:val="24"/>
    </w:rPr>
  </w:style>
  <w:style w:type="character" w:customStyle="1" w:styleId="a6">
    <w:name w:val="Основной текст с отступом Знак"/>
    <w:basedOn w:val="a0"/>
    <w:link w:val="a5"/>
    <w:rsid w:val="00751BEA"/>
    <w:rPr>
      <w:sz w:val="30"/>
      <w:szCs w:val="24"/>
    </w:rPr>
  </w:style>
  <w:style w:type="paragraph" w:styleId="a8">
    <w:name w:val="Balloon Text"/>
    <w:basedOn w:val="a"/>
    <w:link w:val="a9"/>
    <w:rsid w:val="00537C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7C6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4330AC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AB7"/>
    <w:rPr>
      <w:sz w:val="24"/>
      <w:szCs w:val="24"/>
    </w:rPr>
  </w:style>
  <w:style w:type="paragraph" w:styleId="1">
    <w:name w:val="heading 1"/>
    <w:basedOn w:val="a"/>
    <w:next w:val="a"/>
    <w:qFormat/>
    <w:rsid w:val="00F84AB7"/>
    <w:pPr>
      <w:keepNext/>
      <w:ind w:firstLine="5984"/>
      <w:outlineLvl w:val="0"/>
    </w:pPr>
    <w:rPr>
      <w:sz w:val="30"/>
    </w:rPr>
  </w:style>
  <w:style w:type="paragraph" w:styleId="5">
    <w:name w:val="heading 5"/>
    <w:basedOn w:val="a"/>
    <w:next w:val="a"/>
    <w:link w:val="50"/>
    <w:qFormat/>
    <w:rsid w:val="00F84AB7"/>
    <w:pPr>
      <w:keepNext/>
      <w:shd w:val="clear" w:color="auto" w:fill="FFFFFF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AB7"/>
    <w:pPr>
      <w:jc w:val="center"/>
    </w:pPr>
    <w:rPr>
      <w:b/>
      <w:bCs/>
      <w:sz w:val="30"/>
    </w:rPr>
  </w:style>
  <w:style w:type="paragraph" w:styleId="a5">
    <w:name w:val="Body Text Indent"/>
    <w:basedOn w:val="a"/>
    <w:link w:val="a6"/>
    <w:rsid w:val="00F84AB7"/>
    <w:pPr>
      <w:ind w:firstLine="748"/>
      <w:jc w:val="both"/>
    </w:pPr>
    <w:rPr>
      <w:sz w:val="30"/>
    </w:rPr>
  </w:style>
  <w:style w:type="paragraph" w:styleId="2">
    <w:name w:val="Body Text Indent 2"/>
    <w:basedOn w:val="a"/>
    <w:link w:val="20"/>
    <w:rsid w:val="00F84AB7"/>
    <w:pPr>
      <w:ind w:firstLine="720"/>
      <w:jc w:val="center"/>
    </w:pPr>
    <w:rPr>
      <w:sz w:val="30"/>
    </w:rPr>
  </w:style>
  <w:style w:type="table" w:styleId="a7">
    <w:name w:val="Table Grid"/>
    <w:basedOn w:val="a1"/>
    <w:rsid w:val="00F8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ngei">
    <w:name w:val="changei"/>
    <w:basedOn w:val="a"/>
    <w:rsid w:val="00F84AB7"/>
    <w:pPr>
      <w:ind w:left="1021"/>
    </w:pPr>
  </w:style>
  <w:style w:type="paragraph" w:customStyle="1" w:styleId="article">
    <w:name w:val="article"/>
    <w:basedOn w:val="a"/>
    <w:rsid w:val="00B36FD5"/>
    <w:pPr>
      <w:spacing w:before="240" w:after="240"/>
      <w:ind w:left="1922" w:hanging="1355"/>
    </w:pPr>
    <w:rPr>
      <w:i/>
      <w:iCs/>
    </w:rPr>
  </w:style>
  <w:style w:type="paragraph" w:customStyle="1" w:styleId="newncpi">
    <w:name w:val="newncpi"/>
    <w:basedOn w:val="a"/>
    <w:rsid w:val="00B36FD5"/>
    <w:pPr>
      <w:ind w:firstLine="567"/>
      <w:jc w:val="both"/>
    </w:pPr>
  </w:style>
  <w:style w:type="paragraph" w:customStyle="1" w:styleId="point">
    <w:name w:val="point"/>
    <w:basedOn w:val="a"/>
    <w:rsid w:val="00B36FD5"/>
    <w:pPr>
      <w:ind w:firstLine="567"/>
      <w:jc w:val="both"/>
    </w:pPr>
  </w:style>
  <w:style w:type="character" w:customStyle="1" w:styleId="50">
    <w:name w:val="Заголовок 5 Знак"/>
    <w:basedOn w:val="a0"/>
    <w:link w:val="5"/>
    <w:rsid w:val="00751BEA"/>
    <w:rPr>
      <w:sz w:val="30"/>
      <w:szCs w:val="24"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751BEA"/>
    <w:rPr>
      <w:b/>
      <w:bCs/>
      <w:sz w:val="30"/>
      <w:szCs w:val="24"/>
    </w:rPr>
  </w:style>
  <w:style w:type="character" w:customStyle="1" w:styleId="a6">
    <w:name w:val="Основной текст с отступом Знак"/>
    <w:basedOn w:val="a0"/>
    <w:link w:val="a5"/>
    <w:rsid w:val="00751BEA"/>
    <w:rPr>
      <w:sz w:val="30"/>
      <w:szCs w:val="24"/>
    </w:rPr>
  </w:style>
  <w:style w:type="paragraph" w:styleId="a8">
    <w:name w:val="Balloon Text"/>
    <w:basedOn w:val="a"/>
    <w:link w:val="a9"/>
    <w:rsid w:val="00537C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7C6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4330AC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A7299-2252-45B4-821B-B5245E48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Центр по начислению и выплате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u206_01</dc:creator>
  <cp:lastModifiedBy>Кузьмицкая Тереса Станиславовна</cp:lastModifiedBy>
  <cp:revision>2</cp:revision>
  <cp:lastPrinted>2016-08-15T10:00:00Z</cp:lastPrinted>
  <dcterms:created xsi:type="dcterms:W3CDTF">2024-04-02T09:22:00Z</dcterms:created>
  <dcterms:modified xsi:type="dcterms:W3CDTF">2024-04-02T09:22:00Z</dcterms:modified>
</cp:coreProperties>
</file>