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C8" w:rsidRDefault="008D7E05">
      <w:pPr>
        <w:rPr>
          <w:b/>
          <w:u w:val="single"/>
        </w:rPr>
      </w:pPr>
      <w:r w:rsidRPr="008D7E05">
        <w:rPr>
          <w:b/>
          <w:u w:val="single"/>
        </w:rPr>
        <w:t>Пенсионное обеспечение многодетных матерей.</w:t>
      </w:r>
    </w:p>
    <w:p w:rsidR="008C3AB1" w:rsidRDefault="008C3AB1">
      <w:pPr>
        <w:rPr>
          <w:b/>
          <w:u w:val="single"/>
        </w:rPr>
      </w:pPr>
    </w:p>
    <w:p w:rsidR="008C3AB1" w:rsidRPr="004C61CE" w:rsidRDefault="008C3AB1" w:rsidP="004C61CE">
      <w:pPr>
        <w:pStyle w:val="article"/>
        <w:jc w:val="both"/>
        <w:rPr>
          <w:i w:val="0"/>
          <w:sz w:val="30"/>
          <w:szCs w:val="30"/>
        </w:rPr>
      </w:pPr>
      <w:r w:rsidRPr="004C61CE">
        <w:rPr>
          <w:i w:val="0"/>
          <w:sz w:val="30"/>
          <w:szCs w:val="30"/>
        </w:rPr>
        <w:t>В соответствии со статьей 19 Закона Республики Беларусь</w:t>
      </w:r>
      <w:r w:rsidR="004C61CE">
        <w:rPr>
          <w:i w:val="0"/>
          <w:sz w:val="30"/>
          <w:szCs w:val="30"/>
          <w:lang w:val="be-BY"/>
        </w:rPr>
        <w:t xml:space="preserve"> </w:t>
      </w:r>
      <w:bookmarkStart w:id="0" w:name="_GoBack"/>
      <w:bookmarkEnd w:id="0"/>
      <w:r w:rsidR="004C61CE">
        <w:rPr>
          <w:i w:val="0"/>
          <w:sz w:val="30"/>
          <w:szCs w:val="30"/>
          <w:lang w:val="be-BY"/>
        </w:rPr>
        <w:t>“О пенсионном обеспечении”</w:t>
      </w:r>
    </w:p>
    <w:p w:rsidR="009D5B6B" w:rsidRPr="007C3368" w:rsidRDefault="009D5B6B" w:rsidP="009D5B6B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Женщины, родившие пять и более детей и воспитавшие их до 8-летнего возраста,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лет.</w:t>
      </w:r>
    </w:p>
    <w:p w:rsidR="009D5B6B" w:rsidRPr="007C3368" w:rsidRDefault="009D5B6B" w:rsidP="009D5B6B">
      <w:pPr>
        <w:pStyle w:val="newncpi"/>
        <w:rPr>
          <w:sz w:val="30"/>
          <w:szCs w:val="30"/>
        </w:rPr>
      </w:pPr>
      <w:bookmarkStart w:id="1" w:name="a1486"/>
      <w:bookmarkEnd w:id="1"/>
      <w:r w:rsidRPr="007C3368">
        <w:rPr>
          <w:sz w:val="30"/>
          <w:szCs w:val="30"/>
        </w:rPr>
        <w:t>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возраста.</w:t>
      </w:r>
    </w:p>
    <w:p w:rsidR="002255ED" w:rsidRDefault="002255ED" w:rsidP="002255ED">
      <w:pPr>
        <w:pStyle w:val="nameleft"/>
        <w:spacing w:line="280" w:lineRule="atLeast"/>
        <w:ind w:right="2268"/>
        <w:rPr>
          <w:color w:val="auto"/>
        </w:rPr>
      </w:pPr>
    </w:p>
    <w:p w:rsidR="002255ED" w:rsidRPr="00995440" w:rsidRDefault="002255ED" w:rsidP="002255ED">
      <w:pPr>
        <w:pStyle w:val="nameleft"/>
        <w:spacing w:line="280" w:lineRule="atLeast"/>
        <w:ind w:right="2268"/>
        <w:jc w:val="both"/>
        <w:rPr>
          <w:b w:val="0"/>
          <w:color w:val="auto"/>
          <w:sz w:val="30"/>
          <w:szCs w:val="30"/>
          <w:u w:val="single"/>
        </w:rPr>
      </w:pP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Пенсия</w:t>
      </w:r>
      <w:r w:rsidRPr="00995440">
        <w:rPr>
          <w:b w:val="0"/>
          <w:color w:val="auto"/>
          <w:sz w:val="30"/>
          <w:szCs w:val="30"/>
          <w:u w:val="single"/>
        </w:rPr>
        <w:t xml:space="preserve"> 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за</w:t>
      </w:r>
      <w:r w:rsidRPr="00995440">
        <w:rPr>
          <w:b w:val="0"/>
          <w:color w:val="auto"/>
          <w:sz w:val="30"/>
          <w:szCs w:val="30"/>
          <w:u w:val="single"/>
        </w:rPr>
        <w:t> 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особые</w:t>
      </w:r>
      <w:r w:rsidRPr="00995440">
        <w:rPr>
          <w:b w:val="0"/>
          <w:color w:val="auto"/>
          <w:sz w:val="30"/>
          <w:szCs w:val="30"/>
          <w:u w:val="single"/>
        </w:rPr>
        <w:t xml:space="preserve"> 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заслуги</w:t>
      </w:r>
      <w:r w:rsidRPr="00995440">
        <w:rPr>
          <w:b w:val="0"/>
          <w:color w:val="auto"/>
          <w:sz w:val="30"/>
          <w:szCs w:val="30"/>
          <w:u w:val="single"/>
        </w:rPr>
        <w:t xml:space="preserve"> 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перед</w:t>
      </w:r>
      <w:r w:rsidRPr="00995440">
        <w:rPr>
          <w:b w:val="0"/>
          <w:color w:val="auto"/>
          <w:sz w:val="30"/>
          <w:szCs w:val="30"/>
          <w:u w:val="single"/>
        </w:rPr>
        <w:t xml:space="preserve"> Ре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спубликой</w:t>
      </w:r>
      <w:r w:rsidRPr="00995440">
        <w:rPr>
          <w:b w:val="0"/>
          <w:color w:val="auto"/>
          <w:sz w:val="30"/>
          <w:szCs w:val="30"/>
          <w:u w:val="single"/>
        </w:rPr>
        <w:t> </w:t>
      </w:r>
      <w:r w:rsidRPr="00995440">
        <w:rPr>
          <w:b w:val="0"/>
          <w:color w:val="auto"/>
          <w:sz w:val="30"/>
          <w:szCs w:val="30"/>
          <w:u w:val="single"/>
          <w:shd w:val="clear" w:color="auto" w:fill="FFFFFF"/>
        </w:rPr>
        <w:t>Беларусь</w:t>
      </w:r>
    </w:p>
    <w:p w:rsidR="002255ED" w:rsidRPr="00995440" w:rsidRDefault="002255ED" w:rsidP="00995440">
      <w:pPr>
        <w:pStyle w:val="nameleft"/>
        <w:tabs>
          <w:tab w:val="left" w:pos="9638"/>
        </w:tabs>
        <w:spacing w:line="280" w:lineRule="atLeast"/>
        <w:ind w:right="-1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ab/>
      </w:r>
      <w:r w:rsidRPr="00995440">
        <w:rPr>
          <w:b w:val="0"/>
          <w:color w:val="auto"/>
          <w:sz w:val="30"/>
          <w:szCs w:val="30"/>
        </w:rPr>
        <w:t>В соответствии с Положением о 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пенсиях</w:t>
      </w:r>
      <w:r w:rsidRPr="00995440">
        <w:rPr>
          <w:b w:val="0"/>
          <w:color w:val="auto"/>
          <w:sz w:val="30"/>
          <w:szCs w:val="30"/>
        </w:rPr>
        <w:t xml:space="preserve"> 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за</w:t>
      </w:r>
      <w:r w:rsidRPr="00995440">
        <w:rPr>
          <w:b w:val="0"/>
          <w:color w:val="auto"/>
          <w:sz w:val="30"/>
          <w:szCs w:val="30"/>
        </w:rPr>
        <w:t> 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особые</w:t>
      </w:r>
      <w:r w:rsidRPr="00995440">
        <w:rPr>
          <w:b w:val="0"/>
          <w:color w:val="auto"/>
          <w:sz w:val="30"/>
          <w:szCs w:val="30"/>
        </w:rPr>
        <w:t xml:space="preserve"> 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заслуги</w:t>
      </w:r>
      <w:r w:rsidRPr="00995440">
        <w:rPr>
          <w:b w:val="0"/>
          <w:color w:val="auto"/>
          <w:sz w:val="30"/>
          <w:szCs w:val="30"/>
        </w:rPr>
        <w:t xml:space="preserve"> 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перед</w:t>
      </w:r>
      <w:r w:rsidRPr="00995440">
        <w:rPr>
          <w:b w:val="0"/>
          <w:color w:val="auto"/>
          <w:sz w:val="30"/>
          <w:szCs w:val="30"/>
        </w:rPr>
        <w:t xml:space="preserve"> Р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еспубликой</w:t>
      </w:r>
      <w:r w:rsidRPr="00995440">
        <w:rPr>
          <w:b w:val="0"/>
          <w:color w:val="auto"/>
          <w:sz w:val="30"/>
          <w:szCs w:val="30"/>
        </w:rPr>
        <w:t> </w:t>
      </w:r>
      <w:r w:rsidRPr="00995440">
        <w:rPr>
          <w:b w:val="0"/>
          <w:color w:val="auto"/>
          <w:sz w:val="30"/>
          <w:szCs w:val="30"/>
          <w:shd w:val="clear" w:color="auto" w:fill="FFFFFF"/>
        </w:rPr>
        <w:t>Беларусь, утвержденным п</w:t>
      </w:r>
      <w:r w:rsidRPr="00995440">
        <w:rPr>
          <w:b w:val="0"/>
          <w:iCs/>
          <w:color w:val="auto"/>
          <w:sz w:val="30"/>
          <w:szCs w:val="30"/>
        </w:rPr>
        <w:t>остановлением Совета Министров Республики Беларусь 30.03.1993 № 185 (в редакции постановления Совета Министров Республики Беларусь13.10.2011 № 1367)</w:t>
      </w:r>
      <w:r w:rsidR="00995440" w:rsidRPr="00995440">
        <w:rPr>
          <w:b w:val="0"/>
          <w:iCs/>
          <w:color w:val="auto"/>
          <w:sz w:val="30"/>
          <w:szCs w:val="30"/>
        </w:rPr>
        <w:t xml:space="preserve"> </w:t>
      </w:r>
      <w:r w:rsidRPr="00995440">
        <w:rPr>
          <w:color w:val="auto"/>
          <w:sz w:val="30"/>
          <w:szCs w:val="30"/>
        </w:rPr>
        <w:t> </w:t>
      </w:r>
      <w:bookmarkStart w:id="2" w:name="a26"/>
      <w:bookmarkEnd w:id="2"/>
      <w:r w:rsidRPr="00995440">
        <w:rPr>
          <w:color w:val="auto"/>
          <w:sz w:val="30"/>
          <w:szCs w:val="30"/>
        </w:rPr>
        <w:t>пенсия за особые заслуги устанавливается: женщинам, родившим и воспитавшим девять и более детей и награжденным одной из следующих государственных наград СССР или Республики Беларусь: орденом Матери, медалью «Медаль материнства», орденом «Материнская слава», орденом «Мать-</w:t>
      </w:r>
      <w:r w:rsidR="00995440" w:rsidRPr="00995440">
        <w:rPr>
          <w:color w:val="auto"/>
          <w:sz w:val="30"/>
          <w:szCs w:val="30"/>
        </w:rPr>
        <w:t>героиня»</w:t>
      </w:r>
      <w:r w:rsidR="00995440">
        <w:rPr>
          <w:color w:val="auto"/>
          <w:sz w:val="30"/>
          <w:szCs w:val="30"/>
        </w:rPr>
        <w:t>.</w:t>
      </w:r>
    </w:p>
    <w:p w:rsidR="002255ED" w:rsidRPr="00995440" w:rsidRDefault="002255ED" w:rsidP="002255ED">
      <w:pPr>
        <w:pStyle w:val="justify"/>
        <w:spacing w:line="280" w:lineRule="atLeast"/>
        <w:rPr>
          <w:i/>
          <w:sz w:val="30"/>
          <w:szCs w:val="30"/>
        </w:rPr>
      </w:pPr>
      <w:bookmarkStart w:id="3" w:name="a27"/>
      <w:bookmarkEnd w:id="3"/>
      <w:r w:rsidRPr="00995440">
        <w:rPr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</w:t>
      </w:r>
      <w:r w:rsidR="00995440">
        <w:rPr>
          <w:sz w:val="30"/>
          <w:szCs w:val="30"/>
        </w:rPr>
        <w:t>е Министров Республики Беларусь</w:t>
      </w:r>
      <w:r w:rsidRPr="00995440">
        <w:rPr>
          <w:sz w:val="30"/>
          <w:szCs w:val="30"/>
        </w:rPr>
        <w:t>.</w:t>
      </w:r>
    </w:p>
    <w:p w:rsidR="00995440" w:rsidRPr="002255ED" w:rsidRDefault="00995440" w:rsidP="00995440">
      <w:pPr>
        <w:pStyle w:val="justify"/>
        <w:spacing w:line="280" w:lineRule="atLeast"/>
      </w:pPr>
    </w:p>
    <w:p w:rsidR="002255ED" w:rsidRPr="002255ED" w:rsidRDefault="002255ED" w:rsidP="002255ED">
      <w:pPr>
        <w:pStyle w:val="justify"/>
        <w:spacing w:line="280" w:lineRule="atLeast"/>
      </w:pPr>
      <w:r w:rsidRPr="002255ED">
        <w:t>.</w:t>
      </w:r>
    </w:p>
    <w:sectPr w:rsidR="002255ED" w:rsidRPr="002255ED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5"/>
    <w:rsid w:val="002255ED"/>
    <w:rsid w:val="00267F73"/>
    <w:rsid w:val="004C61CE"/>
    <w:rsid w:val="005F78A9"/>
    <w:rsid w:val="006C27E3"/>
    <w:rsid w:val="006E4FC8"/>
    <w:rsid w:val="007D7436"/>
    <w:rsid w:val="008C3AB1"/>
    <w:rsid w:val="008D7E05"/>
    <w:rsid w:val="00995440"/>
    <w:rsid w:val="009D5B6B"/>
    <w:rsid w:val="00AB3D84"/>
    <w:rsid w:val="00B46CF7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F1E"/>
  <w15:docId w15:val="{06F393B9-8949-49C1-8794-5C139FA8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C3AB1"/>
    <w:pPr>
      <w:spacing w:before="240" w:after="240"/>
      <w:ind w:left="1922" w:hanging="1355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8C3AB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8C3AB1"/>
    <w:pPr>
      <w:spacing w:before="120"/>
      <w:ind w:left="1134" w:firstLine="0"/>
    </w:pPr>
    <w:rPr>
      <w:rFonts w:eastAsia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5ED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2255ED"/>
    <w:pPr>
      <w:spacing w:before="160" w:after="160"/>
      <w:ind w:firstLine="56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255E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2255ED"/>
    <w:pPr>
      <w:spacing w:before="240" w:after="240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2255ED"/>
    <w:pPr>
      <w:spacing w:before="160" w:after="160"/>
      <w:ind w:firstLine="0"/>
      <w:jc w:val="left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changeadd">
    <w:name w:val="changeadd"/>
    <w:basedOn w:val="a"/>
    <w:rsid w:val="002255ED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55ED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Косач Андрей Валентинович</cp:lastModifiedBy>
  <cp:revision>2</cp:revision>
  <dcterms:created xsi:type="dcterms:W3CDTF">2017-07-20T09:00:00Z</dcterms:created>
  <dcterms:modified xsi:type="dcterms:W3CDTF">2017-07-20T09:00:00Z</dcterms:modified>
</cp:coreProperties>
</file>